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>列车记点服务</w:t>
      </w:r>
      <w:r>
        <w:rPr>
          <w:rFonts w:hint="eastAsia"/>
        </w:rPr>
        <w:t>em_ttr.exe,</w:t>
      </w:r>
      <w:bookmarkStart w:id="0" w:name="OLE_LINK1"/>
      <w:bookmarkStart w:id="1" w:name="OLE_LINK2"/>
      <w:r>
        <w:rPr>
          <w:rFonts w:hint="eastAsia"/>
        </w:rPr>
        <w:t>配置文件</w:t>
      </w:r>
      <w:r>
        <w:t>sysTtr.ini</w:t>
      </w:r>
      <w:bookmarkEnd w:id="0"/>
      <w:bookmarkEnd w:id="1"/>
    </w:p>
    <w:p>
      <w:pPr>
        <w:pStyle w:val="a5"/>
        <w:ind w:left="420" w:firstLineChars="0" w:firstLine="0"/>
        <w:outlineLvl w:val="0"/>
      </w:pPr>
      <w:r>
        <w:rPr>
          <w:rFonts w:hint="eastAsia"/>
          <w:highlight w:val="yellow"/>
        </w:rPr>
        <w:t>相关需求关联</w:t>
      </w:r>
      <w:r>
        <w:rPr>
          <w:rFonts w:hint="eastAsia"/>
          <w:highlight w:val="yellow"/>
        </w:rPr>
        <w:t>redmine</w:t>
      </w:r>
      <w:r>
        <w:rPr>
          <w:rFonts w:hint="eastAsia"/>
          <w:highlight w:val="yellow"/>
        </w:rPr>
        <w:t>上</w:t>
      </w:r>
      <w:bookmarkStart w:id="2" w:name="OLE_LINK42"/>
      <w:bookmarkStart w:id="3" w:name="OLE_LINK43"/>
      <w:r>
        <w:rPr>
          <w:highlight w:val="yellow"/>
        </w:rPr>
        <w:t>Feature #</w:t>
      </w:r>
      <w:bookmarkEnd w:id="2"/>
      <w:bookmarkEnd w:id="3"/>
      <w:r>
        <w:t xml:space="preserve"> 922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L15 ATS</w:t>
      </w:r>
      <w:r>
        <w:rPr>
          <w:rFonts w:hint="eastAsia"/>
          <w:highlight w:val="yellow"/>
        </w:rPr>
        <w:t>记点</w:t>
      </w:r>
      <w:r>
        <w:rPr>
          <w:rFonts w:hint="eastAsia"/>
        </w:rPr>
        <w:t>服务</w:t>
      </w:r>
    </w:p>
    <w:p/>
    <w:p>
      <w:pPr>
        <w:pStyle w:val="a5"/>
        <w:numPr>
          <w:ilvl w:val="0"/>
          <w:numId w:val="1"/>
        </w:numPr>
        <w:ind w:firstLineChars="0"/>
        <w:outlineLvl w:val="0"/>
      </w:pPr>
      <w:r>
        <w:rPr>
          <w:rFonts w:hint="eastAsia"/>
        </w:rPr>
        <w:t>数据库配置</w:t>
      </w:r>
    </w:p>
    <w:p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5274310" cy="219518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ind w:left="420" w:firstLineChars="0" w:firstLine="0"/>
      </w:pPr>
    </w:p>
    <w:p>
      <w:pPr>
        <w:pStyle w:val="a5"/>
        <w:numPr>
          <w:ilvl w:val="0"/>
          <w:numId w:val="1"/>
        </w:numPr>
        <w:ind w:firstLineChars="0"/>
        <w:outlineLvl w:val="0"/>
      </w:pPr>
      <w:bookmarkStart w:id="4" w:name="OLE_LINK18"/>
      <w:bookmarkStart w:id="5" w:name="OLE_LINK19"/>
      <w:r>
        <w:rPr>
          <w:rFonts w:hint="eastAsia"/>
        </w:rPr>
        <w:t>配置文件</w:t>
      </w:r>
      <w:r>
        <w:t>sysTtr.ini</w:t>
      </w:r>
      <w:r>
        <w:rPr>
          <w:rFonts w:hint="eastAsia"/>
        </w:rPr>
        <w:t>说明：</w:t>
      </w:r>
    </w:p>
    <w:bookmarkEnd w:id="4"/>
    <w:bookmarkEnd w:id="5"/>
    <w:p>
      <w:pPr>
        <w:pStyle w:val="a5"/>
        <w:ind w:left="420"/>
      </w:pPr>
      <w:r>
        <w:t>[Group]</w:t>
      </w:r>
    </w:p>
    <w:p>
      <w:pPr>
        <w:pStyle w:val="a5"/>
        <w:ind w:left="420"/>
      </w:pPr>
      <w:r>
        <w:t>RedisIp=192.168.2.191</w:t>
      </w:r>
      <w:r>
        <w:rPr>
          <w:rFonts w:hint="eastAsia"/>
        </w:rPr>
        <w:tab/>
      </w:r>
      <w:r>
        <w:rPr>
          <w:rFonts w:hint="eastAsia"/>
        </w:rPr>
        <w:tab/>
        <w:t>#</w:t>
      </w:r>
      <w:r>
        <w:rPr>
          <w:rFonts w:hint="eastAsia"/>
        </w:rPr>
        <w:t>数据源</w:t>
      </w:r>
      <w:r>
        <w:rPr>
          <w:rFonts w:hint="eastAsia"/>
        </w:rPr>
        <w:t>redis</w:t>
      </w:r>
      <w:r>
        <w:rPr>
          <w:rFonts w:hint="eastAsia"/>
        </w:rPr>
        <w:t>的</w:t>
      </w:r>
      <w:r>
        <w:rPr>
          <w:rFonts w:hint="eastAsia"/>
        </w:rPr>
        <w:t>ip</w:t>
      </w:r>
      <w:r>
        <w:rPr>
          <w:rFonts w:hint="eastAsia"/>
        </w:rPr>
        <w:t>地址</w:t>
      </w:r>
      <w:bookmarkStart w:id="6" w:name="OLE_LINK3"/>
      <w:bookmarkStart w:id="7" w:name="OLE_LINK4"/>
      <w:bookmarkStart w:id="8" w:name="OLE_LINK5"/>
      <w:r>
        <w:rPr>
          <w:rFonts w:hint="eastAsia"/>
        </w:rPr>
        <w:t>，字段缺省时默认</w:t>
      </w:r>
      <w:bookmarkEnd w:id="6"/>
      <w:bookmarkEnd w:id="7"/>
      <w:bookmarkEnd w:id="8"/>
      <w:r>
        <w:rPr>
          <w:rFonts w:hint="eastAsia"/>
        </w:rPr>
        <w:t>127.0.0.1</w:t>
      </w:r>
    </w:p>
    <w:p>
      <w:pPr>
        <w:pStyle w:val="a5"/>
        <w:ind w:left="420"/>
      </w:pPr>
      <w:r>
        <w:t>RedisPort=6379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#redis</w:t>
      </w:r>
      <w:r>
        <w:rPr>
          <w:rFonts w:hint="eastAsia"/>
        </w:rPr>
        <w:t>的端口号，字段缺省时默认</w:t>
      </w:r>
      <w:r>
        <w:rPr>
          <w:rFonts w:hint="eastAsia"/>
        </w:rPr>
        <w:t>6379</w:t>
      </w:r>
    </w:p>
    <w:p>
      <w:pPr>
        <w:pStyle w:val="a5"/>
        <w:ind w:left="420"/>
      </w:pPr>
      <w:bookmarkStart w:id="9" w:name="OLE_LINK20"/>
      <w:bookmarkStart w:id="10" w:name="OLE_LINK21"/>
      <w:bookmarkStart w:id="11" w:name="OLE_LINK22"/>
      <w:r>
        <w:t>SaveHour=</w:t>
      </w:r>
      <w:bookmarkEnd w:id="9"/>
      <w:bookmarkEnd w:id="10"/>
      <w:bookmarkEnd w:id="11"/>
      <w: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12" w:name="OLE_LINK6"/>
      <w:bookmarkStart w:id="13" w:name="OLE_LINK7"/>
      <w:bookmarkStart w:id="14" w:name="OLE_LINK8"/>
      <w:r>
        <w:rPr>
          <w:rFonts w:hint="eastAsia"/>
        </w:rPr>
        <w:t>#ttr</w:t>
      </w:r>
      <w:r>
        <w:rPr>
          <w:rFonts w:hint="eastAsia"/>
        </w:rPr>
        <w:t>存历史数据的小时</w:t>
      </w:r>
      <w:r>
        <w:rPr>
          <w:rFonts w:hint="eastAsia"/>
        </w:rPr>
        <w:t>(24</w:t>
      </w:r>
      <w:r>
        <w:rPr>
          <w:rFonts w:hint="eastAsia"/>
        </w:rPr>
        <w:t>小时制从</w:t>
      </w:r>
      <w:r>
        <w:rPr>
          <w:rFonts w:hint="eastAsia"/>
        </w:rPr>
        <w:t>0~23</w:t>
      </w:r>
      <w:r>
        <w:rPr>
          <w:rFonts w:hint="eastAsia"/>
        </w:rPr>
        <w:t>点</w:t>
      </w:r>
      <w:r>
        <w:rPr>
          <w:rFonts w:hint="eastAsia"/>
        </w:rPr>
        <w:t>)</w:t>
      </w:r>
      <w:r>
        <w:rPr>
          <w:rFonts w:hint="eastAsia"/>
        </w:rPr>
        <w:t>，固定为</w:t>
      </w:r>
      <w:bookmarkEnd w:id="12"/>
      <w:bookmarkEnd w:id="13"/>
      <w:bookmarkEnd w:id="14"/>
      <w:r>
        <w:rPr>
          <w:rFonts w:hint="eastAsia"/>
        </w:rPr>
        <w:t>2</w:t>
      </w:r>
      <w:r>
        <w:rPr>
          <w:rFonts w:hint="eastAsia"/>
        </w:rPr>
        <w:t>，</w:t>
      </w:r>
      <w:bookmarkStart w:id="15" w:name="OLE_LINK9"/>
      <w:bookmarkStart w:id="16" w:name="OLE_LINK10"/>
      <w:bookmarkStart w:id="17" w:name="OLE_LINK11"/>
      <w:r>
        <w:rPr>
          <w:rFonts w:hint="eastAsia"/>
        </w:rPr>
        <w:t>此选项在配置文件中默认缺省</w:t>
      </w:r>
      <w:bookmarkEnd w:id="15"/>
      <w:bookmarkEnd w:id="16"/>
      <w:bookmarkEnd w:id="17"/>
    </w:p>
    <w:p>
      <w:pPr>
        <w:pStyle w:val="a5"/>
        <w:ind w:left="420"/>
      </w:pPr>
      <w:bookmarkStart w:id="18" w:name="OLE_LINK23"/>
      <w:bookmarkStart w:id="19" w:name="OLE_LINK24"/>
      <w:bookmarkStart w:id="20" w:name="OLE_LINK25"/>
      <w:r>
        <w:t>SaveMinute</w:t>
      </w:r>
      <w:bookmarkEnd w:id="18"/>
      <w:bookmarkEnd w:id="19"/>
      <w:bookmarkEnd w:id="20"/>
      <w:r>
        <w:t>=0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#ttr</w:t>
      </w:r>
      <w:r>
        <w:rPr>
          <w:rFonts w:hint="eastAsia"/>
        </w:rPr>
        <w:t>存历史数据的分钟</w:t>
      </w:r>
      <w:r>
        <w:rPr>
          <w:rFonts w:hint="eastAsia"/>
        </w:rPr>
        <w:t>(24</w:t>
      </w:r>
      <w:r>
        <w:rPr>
          <w:rFonts w:hint="eastAsia"/>
        </w:rPr>
        <w:t>小时制</w:t>
      </w:r>
      <w:r>
        <w:rPr>
          <w:rFonts w:hint="eastAsia"/>
        </w:rPr>
        <w:t>)</w:t>
      </w:r>
      <w:r>
        <w:rPr>
          <w:rFonts w:hint="eastAsia"/>
        </w:rPr>
        <w:t>，固定为</w:t>
      </w:r>
      <w:r>
        <w:rPr>
          <w:rFonts w:hint="eastAsia"/>
        </w:rPr>
        <w:t>0</w:t>
      </w:r>
      <w:r>
        <w:rPr>
          <w:rFonts w:hint="eastAsia"/>
        </w:rPr>
        <w:t>，此选项在配置文件中默认缺省</w:t>
      </w:r>
    </w:p>
    <w:p>
      <w:pPr>
        <w:pStyle w:val="a5"/>
        <w:ind w:left="420"/>
      </w:pPr>
      <w:bookmarkStart w:id="21" w:name="OLE_LINK15"/>
      <w:bookmarkStart w:id="22" w:name="OLE_LINK16"/>
      <w:bookmarkStart w:id="23" w:name="OLE_LINK17"/>
      <w:r>
        <w:rPr>
          <w:highlight w:val="yellow"/>
        </w:rPr>
        <w:t>LocalGroup</w:t>
      </w:r>
      <w:bookmarkEnd w:id="21"/>
      <w:bookmarkEnd w:id="22"/>
      <w:bookmarkEnd w:id="23"/>
      <w:r>
        <w:t>=0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#</w:t>
      </w:r>
      <w:r>
        <w:rPr>
          <w:rFonts w:hint="eastAsia"/>
        </w:rPr>
        <w:t>本地环境是哪个站，</w:t>
      </w:r>
      <w:r>
        <w:rPr>
          <w:rFonts w:hint="eastAsia"/>
        </w:rPr>
        <w:t>0</w:t>
      </w:r>
      <w:r>
        <w:rPr>
          <w:rFonts w:hint="eastAsia"/>
        </w:rPr>
        <w:t>表示中心，</w:t>
      </w:r>
      <w:r>
        <w:rPr>
          <w:rFonts w:hint="eastAsia"/>
        </w:rPr>
        <w:t>1</w:t>
      </w:r>
      <w:r>
        <w:rPr>
          <w:rFonts w:hint="eastAsia"/>
        </w:rPr>
        <w:t>表示组表组号为</w:t>
      </w:r>
      <w:r>
        <w:rPr>
          <w:rFonts w:hint="eastAsia"/>
        </w:rPr>
        <w:t>1</w:t>
      </w:r>
      <w:r>
        <w:rPr>
          <w:rFonts w:hint="eastAsia"/>
        </w:rPr>
        <w:t>的第一个站</w:t>
      </w:r>
      <w:r>
        <w:rPr>
          <w:rFonts w:hint="eastAsia"/>
        </w:rPr>
        <w:t>YSJ</w:t>
      </w:r>
    </w:p>
    <w:p>
      <w:pPr>
        <w:pStyle w:val="a5"/>
        <w:ind w:left="420"/>
      </w:pPr>
      <w:r>
        <w:t>GroupCount=22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#</w:t>
      </w:r>
      <w:r>
        <w:rPr>
          <w:rFonts w:hint="eastAsia"/>
        </w:rPr>
        <w:t>组表中总站数，以控制中心的组表为准，车站和控制中心的此字段必须一样</w:t>
      </w:r>
    </w:p>
    <w:p>
      <w:pPr>
        <w:pStyle w:val="a5"/>
        <w:ind w:left="420"/>
      </w:pPr>
      <w:bookmarkStart w:id="24" w:name="OLE_LINK12"/>
      <w:bookmarkStart w:id="25" w:name="OLE_LINK13"/>
      <w:bookmarkStart w:id="26" w:name="OLE_LINK14"/>
      <w:r>
        <w:t>Group1</w:t>
      </w:r>
      <w:bookmarkEnd w:id="24"/>
      <w:bookmarkEnd w:id="25"/>
      <w:bookmarkEnd w:id="26"/>
      <w:r>
        <w:t>=YSJ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#</w:t>
      </w:r>
      <w:r>
        <w:t xml:space="preserve"> Group1</w:t>
      </w:r>
      <w:r>
        <w:rPr>
          <w:rFonts w:hint="eastAsia"/>
        </w:rPr>
        <w:t>表示组表组号为</w:t>
      </w:r>
      <w:r>
        <w:rPr>
          <w:rFonts w:hint="eastAsia"/>
        </w:rPr>
        <w:t>1</w:t>
      </w:r>
      <w:r>
        <w:rPr>
          <w:rFonts w:hint="eastAsia"/>
        </w:rPr>
        <w:t>的车站，值是组代码，依次按顺序配置，必须和组表一致，车站和控制中心的字段必须一致，</w:t>
      </w:r>
      <w:r>
        <w:rPr>
          <w:rFonts w:hint="eastAsia"/>
          <w:highlight w:val="yellow"/>
        </w:rPr>
        <w:t>只通过</w:t>
      </w:r>
      <w:r>
        <w:rPr>
          <w:rFonts w:hint="eastAsia"/>
          <w:highlight w:val="yellow"/>
        </w:rPr>
        <w:t>"</w:t>
      </w:r>
      <w:r>
        <w:rPr>
          <w:highlight w:val="yellow"/>
        </w:rPr>
        <w:t xml:space="preserve"> LocalGroup</w:t>
      </w:r>
      <w:r>
        <w:rPr>
          <w:rFonts w:hint="eastAsia"/>
          <w:highlight w:val="yellow"/>
        </w:rPr>
        <w:t xml:space="preserve"> "</w:t>
      </w:r>
      <w:r>
        <w:rPr>
          <w:rFonts w:hint="eastAsia"/>
          <w:highlight w:val="yellow"/>
        </w:rPr>
        <w:t>的数字区分控制中心和车站</w:t>
      </w:r>
    </w:p>
    <w:p>
      <w:pPr>
        <w:pStyle w:val="a5"/>
        <w:ind w:left="420"/>
      </w:pPr>
      <w:r>
        <w:t>Group2=DMS</w:t>
      </w:r>
    </w:p>
    <w:p>
      <w:pPr>
        <w:pStyle w:val="a5"/>
        <w:ind w:left="420"/>
      </w:pPr>
      <w:r>
        <w:t>Group3=BGS</w:t>
      </w:r>
    </w:p>
    <w:p>
      <w:pPr>
        <w:pStyle w:val="a5"/>
        <w:ind w:left="420"/>
      </w:pPr>
      <w:r>
        <w:t>Group4=LSS</w:t>
      </w:r>
    </w:p>
    <w:p>
      <w:pPr>
        <w:pStyle w:val="a5"/>
        <w:ind w:left="420"/>
      </w:pPr>
      <w:r>
        <w:t>Group5=ZXA</w:t>
      </w:r>
    </w:p>
    <w:p>
      <w:pPr>
        <w:pStyle w:val="a5"/>
        <w:ind w:left="420"/>
      </w:pPr>
      <w:r>
        <w:t>Group6=DBS</w:t>
      </w:r>
    </w:p>
    <w:p>
      <w:pPr>
        <w:pStyle w:val="a5"/>
        <w:ind w:left="420"/>
      </w:pPr>
      <w:r>
        <w:t>Group7=BDS</w:t>
      </w:r>
    </w:p>
    <w:p>
      <w:pPr>
        <w:pStyle w:val="a5"/>
        <w:ind w:left="420"/>
      </w:pPr>
      <w:r>
        <w:t>Group8=SYZ</w:t>
      </w:r>
    </w:p>
    <w:p>
      <w:pPr>
        <w:pStyle w:val="a5"/>
        <w:ind w:left="420"/>
      </w:pPr>
      <w:r>
        <w:t>Group9=JLS</w:t>
      </w:r>
    </w:p>
    <w:p>
      <w:pPr>
        <w:pStyle w:val="a5"/>
        <w:ind w:left="420"/>
      </w:pPr>
      <w:r>
        <w:t>Group10=JJS</w:t>
      </w:r>
    </w:p>
    <w:p>
      <w:pPr>
        <w:pStyle w:val="a5"/>
        <w:ind w:left="420"/>
      </w:pPr>
      <w:r>
        <w:t>Group11=SZJ</w:t>
      </w:r>
    </w:p>
    <w:p>
      <w:pPr>
        <w:pStyle w:val="a5"/>
        <w:ind w:left="420"/>
      </w:pPr>
      <w:r>
        <w:t>Group12=SJT</w:t>
      </w:r>
    </w:p>
    <w:p>
      <w:pPr>
        <w:pStyle w:val="a5"/>
        <w:ind w:left="420"/>
      </w:pPr>
      <w:r>
        <w:t>Group13=LYJ</w:t>
      </w:r>
    </w:p>
    <w:p>
      <w:pPr>
        <w:pStyle w:val="a5"/>
        <w:ind w:left="420"/>
      </w:pPr>
      <w:r>
        <w:lastRenderedPageBreak/>
        <w:t>Group14=BYG</w:t>
      </w:r>
    </w:p>
    <w:p>
      <w:pPr>
        <w:pStyle w:val="a5"/>
        <w:ind w:left="420"/>
      </w:pPr>
      <w:r>
        <w:t>Group15=DZT</w:t>
      </w:r>
    </w:p>
    <w:p>
      <w:pPr>
        <w:pStyle w:val="a5"/>
        <w:ind w:left="420"/>
      </w:pPr>
      <w:r>
        <w:t>Group16=QSL</w:t>
      </w:r>
    </w:p>
    <w:p>
      <w:pPr>
        <w:pStyle w:val="a5"/>
        <w:ind w:left="420"/>
      </w:pPr>
      <w:r>
        <w:t>Group17=SSG</w:t>
      </w:r>
    </w:p>
    <w:p>
      <w:pPr>
        <w:pStyle w:val="a5"/>
        <w:ind w:left="420"/>
      </w:pPr>
      <w:r>
        <w:t>Group18=QSH</w:t>
      </w:r>
    </w:p>
    <w:p>
      <w:pPr>
        <w:pStyle w:val="a5"/>
        <w:ind w:left="420"/>
      </w:pPr>
      <w:r>
        <w:t>Group19=GWR</w:t>
      </w:r>
    </w:p>
    <w:p>
      <w:pPr>
        <w:pStyle w:val="a5"/>
        <w:ind w:left="420"/>
      </w:pPr>
      <w:r>
        <w:t>Group20=HJQ</w:t>
      </w:r>
    </w:p>
    <w:p>
      <w:pPr>
        <w:pStyle w:val="a5"/>
        <w:ind w:left="420"/>
      </w:pPr>
      <w:r>
        <w:t>Group21=LWS</w:t>
      </w:r>
    </w:p>
    <w:p>
      <w:pPr>
        <w:pStyle w:val="a5"/>
        <w:ind w:leftChars="200" w:left="420"/>
      </w:pPr>
      <w:r>
        <w:t>Group22=JDA</w:t>
      </w:r>
    </w:p>
    <w:p/>
    <w:p>
      <w:r>
        <w:rPr>
          <w:rFonts w:hint="eastAsia"/>
        </w:rPr>
        <w:t>注意：字段</w:t>
      </w:r>
      <w:r>
        <w:t>SaveHour</w:t>
      </w:r>
      <w:r>
        <w:rPr>
          <w:rFonts w:hint="eastAsia"/>
        </w:rPr>
        <w:t>和</w:t>
      </w:r>
      <w:r>
        <w:t>SaveMinute</w:t>
      </w:r>
      <w:r>
        <w:rPr>
          <w:rFonts w:hint="eastAsia"/>
        </w:rPr>
        <w:t>控制中心和车站的配置最大不能超过</w:t>
      </w:r>
      <w:r>
        <w:rPr>
          <w:rFonts w:hint="eastAsia"/>
        </w:rPr>
        <w:t>22</w:t>
      </w:r>
      <w:r>
        <w:rPr>
          <w:rFonts w:hint="eastAsia"/>
        </w:rPr>
        <w:t>点半，但基本上固定为</w:t>
      </w:r>
      <w:r>
        <w:rPr>
          <w:rFonts w:hint="eastAsia"/>
        </w:rPr>
        <w:t>2</w:t>
      </w:r>
      <w:r>
        <w:rPr>
          <w:rFonts w:hint="eastAsia"/>
        </w:rPr>
        <w:t>点整不再改变，</w:t>
      </w:r>
      <w:r>
        <w:rPr>
          <w:rFonts w:hint="eastAsia"/>
          <w:highlight w:val="yellow"/>
        </w:rPr>
        <w:t>em_ttr</w:t>
      </w:r>
      <w:r>
        <w:rPr>
          <w:rFonts w:hint="eastAsia"/>
          <w:highlight w:val="yellow"/>
        </w:rPr>
        <w:t>会在</w:t>
      </w:r>
      <w:r>
        <w:rPr>
          <w:rFonts w:hint="eastAsia"/>
          <w:highlight w:val="yellow"/>
        </w:rPr>
        <w:t>2</w:t>
      </w:r>
      <w:r>
        <w:rPr>
          <w:rFonts w:hint="eastAsia"/>
          <w:highlight w:val="yellow"/>
        </w:rPr>
        <w:t>点保存历史数据，之后中心版</w:t>
      </w:r>
      <w:r>
        <w:rPr>
          <w:rFonts w:hint="eastAsia"/>
          <w:highlight w:val="yellow"/>
        </w:rPr>
        <w:t>em_ttr</w:t>
      </w:r>
      <w:r>
        <w:rPr>
          <w:rFonts w:hint="eastAsia"/>
          <w:highlight w:val="yellow"/>
        </w:rPr>
        <w:t>会在</w:t>
      </w:r>
      <w:r>
        <w:rPr>
          <w:rFonts w:hint="eastAsia"/>
          <w:highlight w:val="yellow"/>
        </w:rPr>
        <w:t>3</w:t>
      </w:r>
      <w:r>
        <w:rPr>
          <w:rFonts w:hint="eastAsia"/>
          <w:highlight w:val="yellow"/>
        </w:rPr>
        <w:t>点</w:t>
      </w:r>
      <w:r>
        <w:rPr>
          <w:rFonts w:hint="eastAsia"/>
          <w:highlight w:val="yellow"/>
        </w:rPr>
        <w:t>20</w:t>
      </w:r>
      <w:r>
        <w:rPr>
          <w:rFonts w:hint="eastAsia"/>
          <w:highlight w:val="yellow"/>
        </w:rPr>
        <w:t>之前清除实时库，保存和清除共花费</w:t>
      </w:r>
      <w:r>
        <w:rPr>
          <w:rFonts w:hint="eastAsia"/>
          <w:highlight w:val="yellow"/>
        </w:rPr>
        <w:t>80</w:t>
      </w:r>
      <w:r>
        <w:rPr>
          <w:rFonts w:hint="eastAsia"/>
          <w:highlight w:val="yellow"/>
        </w:rPr>
        <w:t>分钟</w:t>
      </w:r>
      <w:r>
        <w:rPr>
          <w:highlight w:val="yellow"/>
        </w:rPr>
        <w:t xml:space="preserve"> </w:t>
      </w:r>
      <w:r>
        <w:rPr>
          <w:highlight w:val="yellow"/>
        </w:rPr>
        <w:t>，</w:t>
      </w:r>
      <w:r>
        <w:rPr>
          <w:rFonts w:hint="eastAsia"/>
          <w:highlight w:val="yellow"/>
        </w:rPr>
        <w:t>而此时列车实时记点界面是访问不到数据的；</w:t>
      </w:r>
    </w:p>
    <w:p>
      <w:pPr>
        <w:pStyle w:val="a5"/>
        <w:numPr>
          <w:ilvl w:val="0"/>
          <w:numId w:val="1"/>
        </w:numPr>
        <w:ind w:firstLineChars="0"/>
        <w:outlineLvl w:val="0"/>
      </w:pPr>
      <w:bookmarkStart w:id="27" w:name="OLE_LINK47"/>
      <w:bookmarkStart w:id="28" w:name="OLE_LINK48"/>
      <w:r>
        <w:rPr>
          <w:rFonts w:hint="eastAsia"/>
        </w:rPr>
        <w:t>em_ttr</w:t>
      </w:r>
      <w:r>
        <w:rPr>
          <w:rFonts w:hint="eastAsia"/>
        </w:rPr>
        <w:t>程序异常导致保存历史失败：</w:t>
      </w:r>
    </w:p>
    <w:bookmarkEnd w:id="27"/>
    <w:bookmarkEnd w:id="28"/>
    <w:p>
      <w:pPr>
        <w:pStyle w:val="a5"/>
        <w:ind w:left="420" w:firstLineChars="0" w:firstLine="0"/>
      </w:pPr>
      <w:r>
        <w:rPr>
          <w:rFonts w:hint="eastAsia"/>
        </w:rPr>
        <w:t>此时可以从‘</w:t>
      </w:r>
      <w:r>
        <w:t>D:\QT-ISCS\data\ttrhis</w:t>
      </w:r>
      <w:r>
        <w:rPr>
          <w:rFonts w:hint="eastAsia"/>
        </w:rPr>
        <w:t>’下查找当天的历史记录例如：</w:t>
      </w:r>
      <w:r>
        <w:t>ttr-20201030.csv</w:t>
      </w:r>
      <w:r>
        <w:t>，</w:t>
      </w:r>
      <w:r>
        <w:rPr>
          <w:rFonts w:hint="eastAsia"/>
        </w:rPr>
        <w:t>可以根据表头更改列的此项，和历史记点表顺序一致后，通过</w:t>
      </w:r>
      <w:r>
        <w:rPr>
          <w:rFonts w:hint="eastAsia"/>
        </w:rPr>
        <w:t>PL</w:t>
      </w:r>
      <w:bookmarkStart w:id="29" w:name="_GoBack"/>
      <w:bookmarkEnd w:id="29"/>
      <w:r>
        <w:rPr>
          <w:rFonts w:hint="eastAsia"/>
        </w:rPr>
        <w:t>SQL</w:t>
      </w:r>
      <w:r>
        <w:rPr>
          <w:rFonts w:hint="eastAsia"/>
        </w:rPr>
        <w:t>导入历史记点表</w:t>
      </w:r>
      <w:r>
        <w:t>TB3002_ATSR</w:t>
      </w:r>
      <w:r>
        <w:rPr>
          <w:rFonts w:hint="eastAsia"/>
        </w:rPr>
        <w:t>中</w:t>
      </w:r>
    </w:p>
    <w:p>
      <w:pPr>
        <w:pStyle w:val="a5"/>
        <w:numPr>
          <w:ilvl w:val="0"/>
          <w:numId w:val="1"/>
        </w:numPr>
        <w:ind w:firstLineChars="0"/>
        <w:outlineLvl w:val="0"/>
      </w:pPr>
      <w:r>
        <w:rPr>
          <w:rFonts w:hint="eastAsia"/>
        </w:rPr>
        <w:t>em_ttr</w:t>
      </w:r>
      <w:r>
        <w:rPr>
          <w:rFonts w:hint="eastAsia"/>
        </w:rPr>
        <w:t>服务关联程序</w:t>
      </w:r>
    </w:p>
    <w:p>
      <w:pPr>
        <w:pStyle w:val="a5"/>
        <w:ind w:left="420" w:firstLineChars="0" w:firstLine="0"/>
        <w:outlineLvl w:val="0"/>
      </w:pPr>
      <w:r>
        <w:rPr>
          <w:rFonts w:hint="eastAsia"/>
        </w:rPr>
        <w:t>em_ttr</w:t>
      </w:r>
      <w:r>
        <w:rPr>
          <w:rFonts w:hint="eastAsia"/>
        </w:rPr>
        <w:t>作为服务端，</w:t>
      </w:r>
      <w:r>
        <w:t>in_jdReal</w:t>
      </w:r>
      <w:r>
        <w:rPr>
          <w:rFonts w:hint="eastAsia"/>
        </w:rPr>
        <w:t>.dll(</w:t>
      </w:r>
      <w:r>
        <w:rPr>
          <w:highlight w:val="yellow"/>
        </w:rPr>
        <w:t>Feature #904</w:t>
      </w:r>
      <w:r>
        <w:rPr>
          <w:rFonts w:hint="eastAsia"/>
        </w:rPr>
        <w:t>)</w:t>
      </w:r>
      <w:r>
        <w:rPr>
          <w:rFonts w:hint="eastAsia"/>
        </w:rPr>
        <w:t>作为界面，文档参考</w:t>
      </w:r>
      <w:r>
        <w:rPr>
          <w:rFonts w:hint="eastAsia"/>
        </w:rPr>
        <w:t>"</w:t>
      </w:r>
      <w:r>
        <w:rPr>
          <w:rFonts w:hint="eastAsia"/>
        </w:rPr>
        <w:t>列车实时记点插件使用说明</w:t>
      </w:r>
      <w:r>
        <w:rPr>
          <w:rFonts w:hint="eastAsia"/>
        </w:rPr>
        <w:t>-v3.0.3.docx"</w:t>
      </w:r>
      <w:r>
        <w:rPr>
          <w:rFonts w:hint="eastAsia"/>
        </w:rPr>
        <w:t>，底层协议层关联</w:t>
      </w:r>
      <w:r>
        <w:t>libatsredis.dll</w:t>
      </w:r>
      <w:r>
        <w:rPr>
          <w:rFonts w:hint="eastAsia"/>
        </w:rPr>
        <w:t>(</w:t>
      </w:r>
      <w:r>
        <w:rPr>
          <w:rFonts w:ascii="Courier New" w:hAnsi="Courier New" w:cs="Courier New"/>
          <w:kern w:val="0"/>
          <w:sz w:val="17"/>
          <w:szCs w:val="17"/>
        </w:rPr>
        <w:t>Feature:#923</w:t>
      </w:r>
      <w:r>
        <w:rPr>
          <w:rFonts w:hint="eastAsia"/>
        </w:rPr>
        <w:t>)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3FF4"/>
    <w:multiLevelType w:val="hybridMultilevel"/>
    <w:tmpl w:val="4072EB4A"/>
    <w:lvl w:ilvl="0" w:tplc="FA0E7B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172</Words>
  <Characters>986</Characters>
  <Application>Microsoft Office Word</Application>
  <DocSecurity>0</DocSecurity>
  <Lines>8</Lines>
  <Paragraphs>2</Paragraphs>
  <ScaleCrop>false</ScaleCrop>
  <Company> 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30</cp:revision>
  <dcterms:created xsi:type="dcterms:W3CDTF">2020-10-28T02:47:00Z</dcterms:created>
  <dcterms:modified xsi:type="dcterms:W3CDTF">2020-11-27T08:09:00Z</dcterms:modified>
</cp:coreProperties>
</file>