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numPr>
          <w:ilvl w:val="0"/>
          <w:numId w:val="1"/>
        </w:numPr>
        <w:ind w:firstLineChars="0"/>
        <w:outlineLvl w:val="0"/>
        <w:rPr>
          <w:rFonts w:hint="eastAsia"/>
        </w:rPr>
      </w:pPr>
      <w:bookmarkStart w:id="0" w:name="OLE_LINK40"/>
      <w:bookmarkStart w:id="1" w:name="OLE_LINK41"/>
      <w:r>
        <w:rPr>
          <w:rFonts w:hint="eastAsia"/>
        </w:rPr>
        <w:t>实时记点插件使用说明</w:t>
      </w:r>
    </w:p>
    <w:p>
      <w:pPr>
        <w:pStyle w:val="a3"/>
        <w:ind w:left="420" w:firstLineChars="0" w:firstLine="0"/>
        <w:outlineLvl w:val="0"/>
      </w:pPr>
      <w:r>
        <w:rPr>
          <w:rFonts w:hint="eastAsia"/>
          <w:highlight w:val="yellow"/>
        </w:rPr>
        <w:t>相关需求关联</w:t>
      </w:r>
      <w:r>
        <w:rPr>
          <w:rFonts w:hint="eastAsia"/>
          <w:highlight w:val="yellow"/>
        </w:rPr>
        <w:t>redmine</w:t>
      </w:r>
      <w:r>
        <w:rPr>
          <w:rFonts w:hint="eastAsia"/>
          <w:highlight w:val="yellow"/>
        </w:rPr>
        <w:t>上</w:t>
      </w:r>
      <w:r>
        <w:rPr>
          <w:highlight w:val="yellow"/>
        </w:rPr>
        <w:t>Feature #904</w:t>
      </w:r>
      <w:r>
        <w:rPr>
          <w:rFonts w:hint="eastAsia"/>
          <w:highlight w:val="yellow"/>
        </w:rPr>
        <w:t xml:space="preserve"> L15 ATS</w:t>
      </w:r>
      <w:r>
        <w:rPr>
          <w:rFonts w:hint="eastAsia"/>
          <w:highlight w:val="yellow"/>
        </w:rPr>
        <w:t>记点插件（实时）</w:t>
      </w:r>
    </w:p>
    <w:bookmarkEnd w:id="0"/>
    <w:bookmarkEnd w:id="1"/>
    <w:p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将</w:t>
      </w:r>
      <w:r>
        <w:t>in_</w:t>
      </w:r>
      <w:bookmarkStart w:id="2" w:name="OLE_LINK1"/>
      <w:bookmarkStart w:id="3" w:name="OLE_LINK2"/>
      <w:bookmarkStart w:id="4" w:name="OLE_LINK3"/>
      <w:r>
        <w:t>jdReal</w:t>
      </w:r>
      <w:bookmarkEnd w:id="2"/>
      <w:bookmarkEnd w:id="3"/>
      <w:bookmarkEnd w:id="4"/>
      <w:r>
        <w:rPr>
          <w:rFonts w:hint="eastAsia"/>
        </w:rPr>
        <w:t>.dll</w:t>
      </w:r>
      <w:r>
        <w:rPr>
          <w:rFonts w:hint="eastAsia"/>
        </w:rPr>
        <w:t>复制到</w:t>
      </w:r>
      <w:r>
        <w:rPr>
          <w:rFonts w:hint="eastAsia"/>
        </w:rPr>
        <w:t>bin</w:t>
      </w:r>
      <w:r>
        <w:rPr>
          <w:rFonts w:hint="eastAsia"/>
        </w:rPr>
        <w:t>文件夹。</w:t>
      </w:r>
    </w:p>
    <w:p>
      <w:pPr>
        <w:tabs>
          <w:tab w:val="left" w:pos="5143"/>
        </w:tabs>
      </w:pPr>
      <w:r>
        <w:rPr>
          <w:rFonts w:hint="eastAsia"/>
        </w:rPr>
        <w:t>2.cfg</w:t>
      </w:r>
      <w:r>
        <w:rPr>
          <w:rFonts w:hint="eastAsia"/>
        </w:rPr>
        <w:t>目录下新建</w:t>
      </w:r>
      <w:r>
        <w:t>JDRealSet.ini</w:t>
      </w:r>
      <w:r>
        <w:rPr>
          <w:rFonts w:hint="eastAsia"/>
        </w:rPr>
        <w:t>文件，配置说明如下：</w:t>
      </w:r>
      <w:r>
        <w:tab/>
      </w:r>
    </w:p>
    <w:p>
      <w:pPr>
        <w:rPr>
          <w:sz w:val="18"/>
          <w:szCs w:val="18"/>
        </w:rPr>
      </w:pPr>
      <w:r>
        <w:rPr>
          <w:sz w:val="18"/>
          <w:szCs w:val="18"/>
        </w:rPr>
        <w:t>[General]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Sort=0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  <w:t>#</w:t>
      </w:r>
      <w:r>
        <w:rPr>
          <w:rFonts w:hint="eastAsia"/>
          <w:sz w:val="18"/>
          <w:szCs w:val="18"/>
        </w:rPr>
        <w:t>根据本站到达时间排序，</w:t>
      </w:r>
      <w:r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降序，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升序，缺省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不存在此字段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时升序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TimeInterval=15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  <w:t>#</w:t>
      </w:r>
      <w:r>
        <w:rPr>
          <w:rFonts w:hint="eastAsia"/>
          <w:sz w:val="18"/>
          <w:szCs w:val="18"/>
        </w:rPr>
        <w:t>更新界面频率：秒，缺省时是</w:t>
      </w:r>
      <w:r>
        <w:rPr>
          <w:rFonts w:hint="eastAsia"/>
          <w:sz w:val="18"/>
          <w:szCs w:val="18"/>
        </w:rPr>
        <w:t>30</w:t>
      </w:r>
      <w:r>
        <w:rPr>
          <w:rFonts w:hint="eastAsia"/>
          <w:sz w:val="18"/>
          <w:szCs w:val="18"/>
        </w:rPr>
        <w:t>秒，最小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秒</w:t>
      </w:r>
      <w:bookmarkStart w:id="5" w:name="_GoBack"/>
      <w:bookmarkEnd w:id="5"/>
    </w:p>
    <w:p>
      <w:pPr>
        <w:rPr>
          <w:sz w:val="18"/>
          <w:szCs w:val="18"/>
        </w:rPr>
      </w:pPr>
      <w:r>
        <w:rPr>
          <w:sz w:val="18"/>
          <w:szCs w:val="18"/>
        </w:rPr>
        <w:t>TimeSlice=600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  <w:t>#</w:t>
      </w:r>
      <w:r>
        <w:rPr>
          <w:rFonts w:hint="eastAsia"/>
          <w:sz w:val="18"/>
          <w:szCs w:val="18"/>
        </w:rPr>
        <w:t>更新界面时更新数据间隔：秒，比如每次更新时读取当前时间到</w:t>
      </w:r>
      <w:r>
        <w:rPr>
          <w:rFonts w:hint="eastAsia"/>
          <w:sz w:val="18"/>
          <w:szCs w:val="18"/>
        </w:rPr>
        <w:t>600</w:t>
      </w:r>
      <w:r>
        <w:rPr>
          <w:rFonts w:hint="eastAsia"/>
          <w:sz w:val="18"/>
          <w:szCs w:val="18"/>
        </w:rPr>
        <w:t>秒前的数据来更新界面</w:t>
      </w:r>
      <w:r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>缺省时</w:t>
      </w:r>
      <w:r>
        <w:rPr>
          <w:rFonts w:hint="eastAsia"/>
          <w:sz w:val="18"/>
          <w:szCs w:val="18"/>
        </w:rPr>
        <w:t>600</w:t>
      </w:r>
      <w:r>
        <w:rPr>
          <w:rFonts w:hint="eastAsia"/>
          <w:sz w:val="18"/>
          <w:szCs w:val="18"/>
        </w:rPr>
        <w:t>秒，建议不能超过</w:t>
      </w:r>
      <w:r>
        <w:rPr>
          <w:rFonts w:hint="eastAsia"/>
          <w:sz w:val="18"/>
          <w:szCs w:val="18"/>
        </w:rPr>
        <w:t>1800</w:t>
      </w:r>
      <w:r>
        <w:rPr>
          <w:rFonts w:hint="eastAsia"/>
          <w:sz w:val="18"/>
          <w:szCs w:val="18"/>
        </w:rPr>
        <w:t>秒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半小时</w:t>
      </w:r>
      <w:r>
        <w:rPr>
          <w:rFonts w:hint="eastAsia"/>
          <w:sz w:val="18"/>
          <w:szCs w:val="18"/>
        </w:rPr>
        <w:t>)</w:t>
      </w:r>
    </w:p>
    <w:p>
      <w:pPr>
        <w:rPr>
          <w:sz w:val="18"/>
          <w:szCs w:val="18"/>
        </w:rPr>
      </w:pPr>
      <w:bookmarkStart w:id="6" w:name="OLE_LINK34"/>
      <w:bookmarkStart w:id="7" w:name="OLE_LINK35"/>
      <w:bookmarkStart w:id="8" w:name="OLE_LINK36"/>
      <w:r>
        <w:rPr>
          <w:sz w:val="18"/>
          <w:szCs w:val="18"/>
        </w:rPr>
        <w:t>ClearHour</w:t>
      </w:r>
      <w:bookmarkEnd w:id="6"/>
      <w:bookmarkEnd w:id="7"/>
      <w:bookmarkEnd w:id="8"/>
      <w:r>
        <w:rPr>
          <w:rFonts w:hint="eastAsia"/>
          <w:sz w:val="18"/>
          <w:szCs w:val="18"/>
        </w:rPr>
        <w:t>=3             #</w:t>
      </w:r>
      <w:r>
        <w:rPr>
          <w:rFonts w:hint="eastAsia"/>
          <w:sz w:val="18"/>
          <w:szCs w:val="18"/>
        </w:rPr>
        <w:t>实时记点界面如果保持整天打开状态，需要主动清除界面数据，</w:t>
      </w:r>
      <w:r>
        <w:rPr>
          <w:rFonts w:hint="eastAsia"/>
          <w:sz w:val="18"/>
          <w:szCs w:val="18"/>
        </w:rPr>
        <w:t>24</w:t>
      </w:r>
      <w:r>
        <w:rPr>
          <w:rFonts w:hint="eastAsia"/>
          <w:sz w:val="18"/>
          <w:szCs w:val="18"/>
        </w:rPr>
        <w:t>小时制，缺省时值是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（凌晨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点）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ClearMinute</w:t>
      </w:r>
      <w:r>
        <w:rPr>
          <w:rFonts w:hint="eastAsia"/>
          <w:sz w:val="18"/>
          <w:szCs w:val="18"/>
        </w:rPr>
        <w:t>=40          #</w:t>
      </w:r>
      <w:r>
        <w:rPr>
          <w:rFonts w:hint="eastAsia"/>
          <w:sz w:val="18"/>
          <w:szCs w:val="18"/>
        </w:rPr>
        <w:t>配合</w:t>
      </w:r>
      <w:bookmarkStart w:id="9" w:name="OLE_LINK37"/>
      <w:bookmarkStart w:id="10" w:name="OLE_LINK38"/>
      <w:bookmarkStart w:id="11" w:name="OLE_LINK39"/>
      <w:r>
        <w:rPr>
          <w:rFonts w:hint="eastAsia"/>
          <w:sz w:val="18"/>
          <w:szCs w:val="18"/>
        </w:rPr>
        <w:t>字段</w:t>
      </w:r>
      <w:r>
        <w:rPr>
          <w:rFonts w:hint="eastAsia"/>
          <w:sz w:val="18"/>
          <w:szCs w:val="18"/>
        </w:rPr>
        <w:t>"</w:t>
      </w:r>
      <w:r>
        <w:rPr>
          <w:sz w:val="18"/>
          <w:szCs w:val="18"/>
        </w:rPr>
        <w:t xml:space="preserve"> ClearHour</w:t>
      </w:r>
      <w:r>
        <w:rPr>
          <w:rFonts w:hint="eastAsia"/>
          <w:sz w:val="18"/>
          <w:szCs w:val="18"/>
        </w:rPr>
        <w:t xml:space="preserve"> "</w:t>
      </w:r>
      <w:bookmarkEnd w:id="9"/>
      <w:bookmarkEnd w:id="10"/>
      <w:bookmarkEnd w:id="11"/>
      <w:r>
        <w:rPr>
          <w:rFonts w:hint="eastAsia"/>
          <w:sz w:val="18"/>
          <w:szCs w:val="18"/>
        </w:rPr>
        <w:t>，表示分钟，缺省时是</w:t>
      </w:r>
      <w:r>
        <w:rPr>
          <w:rFonts w:hint="eastAsia"/>
          <w:sz w:val="18"/>
          <w:szCs w:val="18"/>
        </w:rPr>
        <w:t>40</w:t>
      </w:r>
      <w:r>
        <w:rPr>
          <w:rFonts w:hint="eastAsia"/>
          <w:sz w:val="18"/>
          <w:szCs w:val="18"/>
        </w:rPr>
        <w:t>，缺省时和字段</w:t>
      </w:r>
      <w:r>
        <w:rPr>
          <w:rFonts w:hint="eastAsia"/>
          <w:sz w:val="18"/>
          <w:szCs w:val="18"/>
        </w:rPr>
        <w:t>"</w:t>
      </w:r>
      <w:r>
        <w:rPr>
          <w:sz w:val="18"/>
          <w:szCs w:val="18"/>
        </w:rPr>
        <w:t xml:space="preserve"> ClearHour</w:t>
      </w:r>
      <w:r>
        <w:rPr>
          <w:rFonts w:hint="eastAsia"/>
          <w:sz w:val="18"/>
          <w:szCs w:val="18"/>
        </w:rPr>
        <w:t xml:space="preserve"> "</w:t>
      </w:r>
      <w:r>
        <w:rPr>
          <w:rFonts w:hint="eastAsia"/>
          <w:sz w:val="18"/>
          <w:szCs w:val="18"/>
        </w:rPr>
        <w:t>的合起来表示凌晨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点</w:t>
      </w:r>
      <w:r>
        <w:rPr>
          <w:rFonts w:hint="eastAsia"/>
          <w:sz w:val="18"/>
          <w:szCs w:val="18"/>
        </w:rPr>
        <w:t>40</w:t>
      </w:r>
      <w:r>
        <w:rPr>
          <w:rFonts w:hint="eastAsia"/>
          <w:sz w:val="18"/>
          <w:szCs w:val="18"/>
        </w:rPr>
        <w:t>分时插件自动清除界面数据，</w:t>
      </w:r>
      <w:r>
        <w:rPr>
          <w:rFonts w:hint="eastAsia"/>
          <w:sz w:val="18"/>
          <w:szCs w:val="18"/>
          <w:highlight w:val="yellow"/>
        </w:rPr>
        <w:t>这两个字段通常是缺省状态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[Real]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indexWidth=75---------------- indexWidth</w:t>
      </w:r>
      <w:r>
        <w:rPr>
          <w:rFonts w:hint="eastAsia"/>
          <w:sz w:val="18"/>
          <w:szCs w:val="18"/>
        </w:rPr>
        <w:t>代表序号列的宽度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groupWidth=150---------------</w:t>
      </w:r>
      <w:r>
        <w:rPr>
          <w:rFonts w:hint="eastAsia"/>
          <w:sz w:val="18"/>
          <w:szCs w:val="18"/>
        </w:rPr>
        <w:t>groupWidth</w:t>
      </w:r>
      <w:r>
        <w:rPr>
          <w:rFonts w:hint="eastAsia"/>
          <w:sz w:val="18"/>
          <w:szCs w:val="18"/>
        </w:rPr>
        <w:t>代表车站列宽度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group=1--------------------------1</w:t>
      </w:r>
      <w:r>
        <w:rPr>
          <w:rFonts w:hint="eastAsia"/>
          <w:sz w:val="18"/>
          <w:szCs w:val="18"/>
        </w:rPr>
        <w:t>表示车站显示，以下相同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trainGroupWidth=85------- trainGroupWidth</w:t>
      </w:r>
      <w:r>
        <w:rPr>
          <w:rFonts w:hint="eastAsia"/>
          <w:sz w:val="18"/>
          <w:szCs w:val="18"/>
        </w:rPr>
        <w:t>代表车组号列宽度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trainGroup=1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serverWidth=85-------------- serverWidth</w:t>
      </w:r>
      <w:r>
        <w:rPr>
          <w:rFonts w:hint="eastAsia"/>
          <w:sz w:val="18"/>
          <w:szCs w:val="18"/>
        </w:rPr>
        <w:t>代表服务号列宽度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server=1</w:t>
      </w:r>
    </w:p>
    <w:p>
      <w:pPr>
        <w:tabs>
          <w:tab w:val="left" w:pos="5124"/>
        </w:tabs>
        <w:rPr>
          <w:sz w:val="18"/>
          <w:szCs w:val="18"/>
        </w:rPr>
      </w:pPr>
      <w:r>
        <w:rPr>
          <w:sz w:val="18"/>
          <w:szCs w:val="18"/>
        </w:rPr>
        <w:t>directionWidth=85---------- directionWidth</w:t>
      </w:r>
      <w:r>
        <w:rPr>
          <w:rFonts w:hint="eastAsia"/>
          <w:sz w:val="18"/>
          <w:szCs w:val="18"/>
        </w:rPr>
        <w:t>代表运行方向列宽度</w:t>
      </w:r>
      <w:r>
        <w:rPr>
          <w:sz w:val="18"/>
          <w:szCs w:val="18"/>
        </w:rPr>
        <w:tab/>
      </w:r>
    </w:p>
    <w:p>
      <w:pPr>
        <w:tabs>
          <w:tab w:val="left" w:pos="5124"/>
        </w:tabs>
        <w:rPr>
          <w:sz w:val="18"/>
          <w:szCs w:val="18"/>
        </w:rPr>
      </w:pPr>
      <w:r>
        <w:rPr>
          <w:sz w:val="18"/>
          <w:szCs w:val="18"/>
        </w:rPr>
        <w:t>direction=1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stateWidth=85--------------- stateWidth</w:t>
      </w:r>
      <w:r>
        <w:rPr>
          <w:rFonts w:hint="eastAsia"/>
          <w:sz w:val="18"/>
          <w:szCs w:val="18"/>
        </w:rPr>
        <w:t>代表状态列宽度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state=1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preStation=1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preStationWidth=150-------- preStationWidth</w:t>
      </w:r>
      <w:r>
        <w:rPr>
          <w:rFonts w:hint="eastAsia"/>
          <w:sz w:val="18"/>
          <w:szCs w:val="18"/>
        </w:rPr>
        <w:t>代表前站列宽度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nextStationWidth=150------- nextStationWidth</w:t>
      </w:r>
      <w:r>
        <w:rPr>
          <w:rFonts w:hint="eastAsia"/>
          <w:sz w:val="18"/>
          <w:szCs w:val="18"/>
        </w:rPr>
        <w:t>代表后站列宽度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nextStation=1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dat</w:t>
      </w: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Width=115---------------</w:t>
      </w:r>
      <w:r>
        <w:rPr>
          <w:rFonts w:hint="eastAsia"/>
          <w:sz w:val="18"/>
          <w:szCs w:val="18"/>
        </w:rPr>
        <w:t>dataWidth</w:t>
      </w:r>
      <w:r>
        <w:rPr>
          <w:rFonts w:hint="eastAsia"/>
          <w:sz w:val="18"/>
          <w:szCs w:val="18"/>
        </w:rPr>
        <w:t>代表日期列宽度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data=1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preStationLeaveWidth=130--preStationLeaveWidth</w:t>
      </w:r>
      <w:r>
        <w:rPr>
          <w:rFonts w:hint="eastAsia"/>
          <w:sz w:val="18"/>
          <w:szCs w:val="18"/>
        </w:rPr>
        <w:t>代表前站出发时间列宽度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preStationLeave=1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stationArrivedWidth=156---- stationArrivedWidth</w:t>
      </w:r>
      <w:r>
        <w:rPr>
          <w:rFonts w:hint="eastAsia"/>
          <w:sz w:val="18"/>
          <w:szCs w:val="18"/>
        </w:rPr>
        <w:t>代表本站到达时间列宽度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stationArrived=1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stationLeaveWidth=130------- stationLeaveWidth</w:t>
      </w:r>
      <w:r>
        <w:rPr>
          <w:rFonts w:hint="eastAsia"/>
          <w:sz w:val="18"/>
          <w:szCs w:val="18"/>
        </w:rPr>
        <w:t>代表本站出发时间列宽度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stationLeave=1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nextStationArrivedWidth=130---nextStationArrivedWidth</w:t>
      </w:r>
      <w:r>
        <w:rPr>
          <w:rFonts w:hint="eastAsia"/>
          <w:sz w:val="18"/>
          <w:szCs w:val="18"/>
        </w:rPr>
        <w:t>代表后站到达时间列宽度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nextStationArrived=1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fontSize = 13-------------------------</w:t>
      </w:r>
      <w:r>
        <w:rPr>
          <w:rFonts w:hint="eastAsia"/>
          <w:sz w:val="18"/>
          <w:szCs w:val="18"/>
        </w:rPr>
        <w:t>fontSize</w:t>
      </w:r>
      <w:r>
        <w:rPr>
          <w:rFonts w:hint="eastAsia"/>
          <w:sz w:val="18"/>
          <w:szCs w:val="18"/>
        </w:rPr>
        <w:t>代表字体大小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[Group]</w:t>
      </w:r>
    </w:p>
    <w:p>
      <w:pPr>
        <w:ind w:left="1800" w:hangingChars="1000" w:hanging="1800"/>
        <w:rPr>
          <w:sz w:val="18"/>
          <w:szCs w:val="18"/>
        </w:rPr>
      </w:pPr>
      <w:r>
        <w:rPr>
          <w:sz w:val="18"/>
          <w:szCs w:val="18"/>
        </w:rPr>
        <w:t>LocalGroup=0------------</w:t>
      </w:r>
      <w:r>
        <w:rPr>
          <w:rFonts w:hint="eastAsia"/>
          <w:sz w:val="18"/>
          <w:szCs w:val="18"/>
        </w:rPr>
        <w:t>代表插件使用版本，</w:t>
      </w:r>
      <w:r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代表中心版本；大于</w:t>
      </w:r>
      <w:r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的序号代表车站版本，且序号代表车站</w:t>
      </w:r>
      <w:r>
        <w:rPr>
          <w:rFonts w:hint="eastAsia"/>
          <w:sz w:val="18"/>
          <w:szCs w:val="18"/>
        </w:rPr>
        <w:lastRenderedPageBreak/>
        <w:t>组号，如：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代表东方绿洲站，并且</w:t>
      </w:r>
      <w:r>
        <w:rPr>
          <w:rFonts w:hint="eastAsia"/>
          <w:sz w:val="18"/>
          <w:szCs w:val="18"/>
          <w:highlight w:val="yellow"/>
        </w:rPr>
        <w:t>组号以控制中心的组表为准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GroupCount=22----------</w:t>
      </w:r>
      <w:r>
        <w:rPr>
          <w:rFonts w:hint="eastAsia"/>
          <w:sz w:val="18"/>
          <w:szCs w:val="18"/>
        </w:rPr>
        <w:t>代表车站的数量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Group1=</w:t>
      </w:r>
      <w:r>
        <w:rPr>
          <w:rFonts w:hint="eastAsia"/>
          <w:sz w:val="18"/>
          <w:szCs w:val="18"/>
        </w:rPr>
        <w:t>松江南站站</w:t>
      </w:r>
      <w:r>
        <w:rPr>
          <w:rFonts w:hint="eastAsia"/>
          <w:sz w:val="18"/>
          <w:szCs w:val="18"/>
        </w:rPr>
        <w:t>-----</w:t>
      </w:r>
      <w:r>
        <w:rPr>
          <w:rFonts w:hint="eastAsia"/>
          <w:sz w:val="18"/>
          <w:szCs w:val="18"/>
        </w:rPr>
        <w:t>代表车站的描述，线路有多少站就配多少站，</w:t>
      </w:r>
      <w:r>
        <w:rPr>
          <w:rFonts w:hint="eastAsia"/>
          <w:sz w:val="18"/>
          <w:szCs w:val="18"/>
        </w:rPr>
        <w:t>Group1</w:t>
      </w:r>
      <w:r>
        <w:rPr>
          <w:rFonts w:hint="eastAsia"/>
          <w:sz w:val="18"/>
          <w:szCs w:val="18"/>
        </w:rPr>
        <w:t>表示组号为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的车站，对应其描述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Group2=</w:t>
      </w:r>
      <w:r>
        <w:rPr>
          <w:rFonts w:hint="eastAsia"/>
          <w:sz w:val="18"/>
          <w:szCs w:val="18"/>
        </w:rPr>
        <w:t>醉白池站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Group3=</w:t>
      </w:r>
      <w:r>
        <w:rPr>
          <w:rFonts w:hint="eastAsia"/>
          <w:sz w:val="18"/>
          <w:szCs w:val="18"/>
        </w:rPr>
        <w:t>松江体育中心站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Group4=</w:t>
      </w:r>
      <w:r>
        <w:rPr>
          <w:rFonts w:hint="eastAsia"/>
          <w:sz w:val="18"/>
          <w:szCs w:val="18"/>
        </w:rPr>
        <w:t>松江新城站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Group5=</w:t>
      </w:r>
      <w:r>
        <w:rPr>
          <w:rFonts w:hint="eastAsia"/>
          <w:sz w:val="18"/>
          <w:szCs w:val="18"/>
        </w:rPr>
        <w:t>松江大学城站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Group6=</w:t>
      </w:r>
      <w:r>
        <w:rPr>
          <w:rFonts w:hint="eastAsia"/>
          <w:sz w:val="18"/>
          <w:szCs w:val="18"/>
        </w:rPr>
        <w:t>洞泾站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Group7=</w:t>
      </w:r>
      <w:r>
        <w:rPr>
          <w:rFonts w:hint="eastAsia"/>
          <w:sz w:val="18"/>
          <w:szCs w:val="18"/>
        </w:rPr>
        <w:t>佘山站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Group8=</w:t>
      </w:r>
      <w:r>
        <w:rPr>
          <w:rFonts w:hint="eastAsia"/>
          <w:sz w:val="18"/>
          <w:szCs w:val="18"/>
        </w:rPr>
        <w:t>泗泾站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Group9=</w:t>
      </w:r>
      <w:r>
        <w:rPr>
          <w:rFonts w:hint="eastAsia"/>
          <w:sz w:val="18"/>
          <w:szCs w:val="18"/>
        </w:rPr>
        <w:t>九亭站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Group10=</w:t>
      </w:r>
      <w:r>
        <w:rPr>
          <w:rFonts w:hint="eastAsia"/>
          <w:sz w:val="18"/>
          <w:szCs w:val="18"/>
        </w:rPr>
        <w:t>中春路站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Group11=</w:t>
      </w:r>
      <w:r>
        <w:rPr>
          <w:rFonts w:hint="eastAsia"/>
          <w:sz w:val="18"/>
          <w:szCs w:val="18"/>
        </w:rPr>
        <w:t>七宝站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Group12=</w:t>
      </w:r>
      <w:r>
        <w:rPr>
          <w:rFonts w:hint="eastAsia"/>
          <w:sz w:val="18"/>
          <w:szCs w:val="18"/>
        </w:rPr>
        <w:t>星中路站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Group13=</w:t>
      </w:r>
      <w:r>
        <w:rPr>
          <w:rFonts w:hint="eastAsia"/>
          <w:sz w:val="18"/>
          <w:szCs w:val="18"/>
        </w:rPr>
        <w:t>合川路站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Group14=</w:t>
      </w:r>
      <w:r>
        <w:rPr>
          <w:rFonts w:hint="eastAsia"/>
          <w:sz w:val="18"/>
          <w:szCs w:val="18"/>
        </w:rPr>
        <w:t>漕河泾开发区站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Group15=</w:t>
      </w:r>
      <w:r>
        <w:rPr>
          <w:rFonts w:hint="eastAsia"/>
          <w:sz w:val="18"/>
          <w:szCs w:val="18"/>
        </w:rPr>
        <w:t>桂林路站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Group16=</w:t>
      </w:r>
      <w:r>
        <w:rPr>
          <w:rFonts w:hint="eastAsia"/>
          <w:sz w:val="18"/>
          <w:szCs w:val="18"/>
        </w:rPr>
        <w:t>宜山路站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Group17=</w:t>
      </w:r>
      <w:r>
        <w:rPr>
          <w:rFonts w:hint="eastAsia"/>
          <w:sz w:val="18"/>
          <w:szCs w:val="18"/>
        </w:rPr>
        <w:t>徐家汇站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Group18=</w:t>
      </w:r>
      <w:r>
        <w:rPr>
          <w:rFonts w:hint="eastAsia"/>
          <w:sz w:val="18"/>
          <w:szCs w:val="18"/>
        </w:rPr>
        <w:t>肇嘉浜路站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Group19=</w:t>
      </w:r>
      <w:r>
        <w:rPr>
          <w:rFonts w:hint="eastAsia"/>
          <w:sz w:val="18"/>
          <w:szCs w:val="18"/>
        </w:rPr>
        <w:t>嘉善路站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Group20=</w:t>
      </w:r>
      <w:r>
        <w:rPr>
          <w:rFonts w:hint="eastAsia"/>
          <w:sz w:val="18"/>
          <w:szCs w:val="18"/>
        </w:rPr>
        <w:t>打浦桥站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Group21=</w:t>
      </w:r>
      <w:r>
        <w:rPr>
          <w:rFonts w:hint="eastAsia"/>
          <w:sz w:val="18"/>
          <w:szCs w:val="18"/>
        </w:rPr>
        <w:t>马当路站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Group22=</w:t>
      </w:r>
      <w:r>
        <w:rPr>
          <w:rFonts w:hint="eastAsia"/>
          <w:sz w:val="18"/>
          <w:szCs w:val="18"/>
        </w:rPr>
        <w:t>陆家浜路站</w:t>
      </w:r>
    </w:p>
    <w:p>
      <w:pPr>
        <w:rPr>
          <w:rFonts w:ascii="微软雅黑" w:eastAsia="微软雅黑" w:hAnsi="微软雅黑"/>
          <w:sz w:val="18"/>
          <w:szCs w:val="18"/>
        </w:rPr>
      </w:pPr>
    </w:p>
    <w:p>
      <w:pPr>
        <w:rPr>
          <w:rFonts w:ascii="微软雅黑" w:eastAsia="微软雅黑" w:hAnsi="微软雅黑"/>
          <w:sz w:val="18"/>
          <w:szCs w:val="18"/>
        </w:rPr>
      </w:pPr>
    </w:p>
    <w:p>
      <w:pPr>
        <w:rPr>
          <w:rFonts w:ascii="微软雅黑" w:eastAsia="微软雅黑" w:hAnsi="微软雅黑"/>
          <w:sz w:val="18"/>
          <w:szCs w:val="18"/>
        </w:rPr>
      </w:pPr>
    </w:p>
    <w:p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.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hint="eastAsia"/>
        </w:rPr>
        <w:t>cfg/graphset/</w:t>
      </w:r>
      <w:r>
        <w:t>ehgraphPlug.ini</w:t>
      </w:r>
      <w:r>
        <w:rPr>
          <w:rFonts w:hint="eastAsia"/>
        </w:rPr>
        <w:t xml:space="preserve"> </w:t>
      </w:r>
      <w:r>
        <w:rPr>
          <w:rFonts w:hint="eastAsia"/>
        </w:rPr>
        <w:t>配置以下内容</w:t>
      </w:r>
    </w:p>
    <w:p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[全局定义]</w:t>
      </w:r>
    </w:p>
    <w:p>
      <w:pPr>
        <w:pStyle w:val="a3"/>
        <w:ind w:left="36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插件4 =ATS实时记点插件</w:t>
      </w:r>
    </w:p>
    <w:p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[用户权限信息]</w:t>
      </w:r>
    </w:p>
    <w:p>
      <w:pPr>
        <w:pStyle w:val="a3"/>
        <w:ind w:left="36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[ATS实时记点插件]</w:t>
      </w:r>
    </w:p>
    <w:p>
      <w:pPr>
        <w:pStyle w:val="a3"/>
        <w:ind w:left="36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插件文件=in_</w:t>
      </w:r>
      <w:r>
        <w:t xml:space="preserve"> jdReal</w:t>
      </w:r>
      <w:r>
        <w:rPr>
          <w:rFonts w:ascii="微软雅黑" w:eastAsia="微软雅黑" w:hAnsi="微软雅黑" w:hint="eastAsia"/>
          <w:sz w:val="18"/>
          <w:szCs w:val="18"/>
        </w:rPr>
        <w:t>.dll</w:t>
      </w:r>
    </w:p>
    <w:p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4.打开ehgraph，插件设置标签页里面,插件名称选择第3步配置的“ATS实时记点插件“</w:t>
      </w:r>
    </w:p>
    <w:p>
      <w:pPr>
        <w:pStyle w:val="a3"/>
        <w:ind w:left="360"/>
        <w:rPr>
          <w:rFonts w:ascii="微软雅黑" w:eastAsia="微软雅黑" w:hAnsi="微软雅黑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5153891" cy="3423400"/>
            <wp:effectExtent l="0" t="0" r="889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4135" cy="342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基础属性标签页设置插件位置：</w:t>
      </w:r>
    </w:p>
    <w:p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274310" cy="3476527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推荐大小及坐标：</w:t>
      </w:r>
      <w:r>
        <w:rPr>
          <w:rFonts w:hint="eastAsia"/>
          <w:color w:val="FF0000"/>
          <w:sz w:val="18"/>
          <w:szCs w:val="18"/>
        </w:rPr>
        <w:t>X1</w:t>
      </w:r>
      <w:r>
        <w:rPr>
          <w:rFonts w:hint="eastAsia"/>
          <w:color w:val="FF0000"/>
          <w:sz w:val="18"/>
          <w:szCs w:val="18"/>
        </w:rPr>
        <w:t>：</w:t>
      </w:r>
      <w:r>
        <w:rPr>
          <w:rFonts w:hint="eastAsia"/>
          <w:color w:val="FF0000"/>
          <w:sz w:val="18"/>
          <w:szCs w:val="18"/>
        </w:rPr>
        <w:t>33   Y1</w:t>
      </w:r>
      <w:r>
        <w:rPr>
          <w:rFonts w:hint="eastAsia"/>
          <w:color w:val="FF0000"/>
          <w:sz w:val="18"/>
          <w:szCs w:val="18"/>
        </w:rPr>
        <w:t>：</w:t>
      </w:r>
      <w:r>
        <w:rPr>
          <w:rFonts w:hint="eastAsia"/>
          <w:color w:val="FF0000"/>
          <w:sz w:val="18"/>
          <w:szCs w:val="18"/>
        </w:rPr>
        <w:t>60   X2</w:t>
      </w:r>
      <w:r>
        <w:rPr>
          <w:rFonts w:hint="eastAsia"/>
          <w:color w:val="FF0000"/>
          <w:sz w:val="18"/>
          <w:szCs w:val="18"/>
        </w:rPr>
        <w:t>：</w:t>
      </w:r>
      <w:r>
        <w:rPr>
          <w:rFonts w:hint="eastAsia"/>
          <w:color w:val="FF0000"/>
          <w:sz w:val="18"/>
          <w:szCs w:val="18"/>
        </w:rPr>
        <w:t>1906   Y2</w:t>
      </w:r>
      <w:r>
        <w:rPr>
          <w:rFonts w:hint="eastAsia"/>
          <w:color w:val="FF0000"/>
          <w:sz w:val="18"/>
          <w:szCs w:val="18"/>
        </w:rPr>
        <w:t>：</w:t>
      </w:r>
      <w:r>
        <w:rPr>
          <w:rFonts w:hint="eastAsia"/>
          <w:color w:val="FF0000"/>
          <w:sz w:val="18"/>
          <w:szCs w:val="18"/>
        </w:rPr>
        <w:t>788</w:t>
      </w:r>
    </w:p>
    <w:p>
      <w:pPr>
        <w:rPr>
          <w:color w:val="FF0000"/>
          <w:sz w:val="18"/>
          <w:szCs w:val="18"/>
        </w:rPr>
      </w:pPr>
    </w:p>
    <w:p>
      <w:pPr>
        <w:rPr>
          <w:color w:val="FF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5274310" cy="2851424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实时记点插件推荐坐标效果图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pStyle w:val="a3"/>
        <w:numPr>
          <w:ilvl w:val="0"/>
          <w:numId w:val="1"/>
        </w:numPr>
        <w:ind w:firstLineChars="0"/>
        <w:outlineLvl w:val="0"/>
      </w:pPr>
      <w:r>
        <w:rPr>
          <w:rFonts w:hint="eastAsia"/>
        </w:rPr>
        <w:t>实时记点插件关联服务</w:t>
      </w:r>
    </w:p>
    <w:p>
      <w:pPr>
        <w:pStyle w:val="a3"/>
        <w:ind w:left="420" w:firstLineChars="0" w:firstLine="0"/>
      </w:pPr>
      <w:r>
        <w:rPr>
          <w:rFonts w:hint="eastAsia"/>
        </w:rPr>
        <w:t>实时记点插件获取数据需要后台服务</w:t>
      </w:r>
      <w:r>
        <w:rPr>
          <w:rFonts w:hint="eastAsia"/>
        </w:rPr>
        <w:t>em_ttr</w:t>
      </w:r>
      <w:r>
        <w:rPr>
          <w:rFonts w:hint="eastAsia"/>
        </w:rPr>
        <w:t>，相关说明请看文件“</w:t>
      </w:r>
      <w:r>
        <w:rPr>
          <w:rFonts w:hint="eastAsia"/>
        </w:rPr>
        <w:t>em_ttr</w:t>
      </w:r>
      <w:r>
        <w:rPr>
          <w:rFonts w:hint="eastAsia"/>
        </w:rPr>
        <w:t>使用及配置说明</w:t>
      </w:r>
      <w:r>
        <w:rPr>
          <w:rFonts w:hint="eastAsia"/>
        </w:rPr>
        <w:t>-v3.0.3.docx</w:t>
      </w:r>
      <w:r>
        <w:rPr>
          <w:rFonts w:hint="eastAsia"/>
        </w:rPr>
        <w:t>”</w:t>
      </w:r>
    </w:p>
    <w:p>
      <w:pPr>
        <w:pStyle w:val="a3"/>
        <w:ind w:left="420" w:firstLineChars="0" w:firstLine="0"/>
      </w:pPr>
      <w:r>
        <w:rPr>
          <w:rFonts w:hint="eastAsia"/>
        </w:rPr>
        <w:t>并且服务</w:t>
      </w:r>
      <w:r>
        <w:rPr>
          <w:rFonts w:hint="eastAsia"/>
        </w:rPr>
        <w:t>em_ttr.exe</w:t>
      </w:r>
      <w:r>
        <w:rPr>
          <w:rFonts w:hint="eastAsia"/>
        </w:rPr>
        <w:t>需要配置数据处理服务器守护</w:t>
      </w:r>
    </w:p>
    <w:p>
      <w:pPr>
        <w:pStyle w:val="a3"/>
        <w:ind w:left="420" w:firstLineChars="0" w:firstLine="0"/>
      </w:pPr>
      <w:r>
        <w:rPr>
          <w:noProof/>
        </w:rPr>
        <w:drawing>
          <wp:inline distT="0" distB="0" distL="0" distR="0">
            <wp:extent cx="5274310" cy="219456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64B7"/>
    <w:multiLevelType w:val="hybridMultilevel"/>
    <w:tmpl w:val="6D34C558"/>
    <w:lvl w:ilvl="0" w:tplc="4656C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344C73"/>
    <w:multiLevelType w:val="hybridMultilevel"/>
    <w:tmpl w:val="2C3C7B10"/>
    <w:lvl w:ilvl="0" w:tplc="707A5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D02338"/>
    <w:multiLevelType w:val="hybridMultilevel"/>
    <w:tmpl w:val="83805F7C"/>
    <w:lvl w:ilvl="0" w:tplc="91168BE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A01C7F"/>
    <w:multiLevelType w:val="hybridMultilevel"/>
    <w:tmpl w:val="A3C8C020"/>
    <w:lvl w:ilvl="0" w:tplc="BA76ED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4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QTDev03</cp:lastModifiedBy>
  <cp:revision>66</cp:revision>
  <dcterms:created xsi:type="dcterms:W3CDTF">2020-10-29T02:49:00Z</dcterms:created>
  <dcterms:modified xsi:type="dcterms:W3CDTF">2020-11-27T07:22:00Z</dcterms:modified>
</cp:coreProperties>
</file>