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538220"/>
            <wp:effectExtent l="0" t="0" r="8890" b="5080"/>
            <wp:docPr id="1" name="图片 1" descr="15989439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894394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培训服务器、教师工作站、学员工作站运行em_sys系统 平台</w:t>
      </w:r>
    </w:p>
    <w:p>
      <w:pPr>
        <w:pStyle w:val="4"/>
        <w:ind w:left="360" w:firstLine="0" w:firstLineChars="0"/>
      </w:pPr>
      <w:r>
        <w:rPr>
          <w:rFonts w:hint="eastAsia"/>
        </w:rPr>
        <w:t>教师工作站采用‘教员’角色账户登录ehmi人机界面后，右击人机界面，选择 ‘仿真管理’点击打开‘仿真控制’考试启动界面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当远方有学员账号登录时，</w:t>
      </w:r>
      <w:r>
        <w:rPr>
          <w:rFonts w:hint="eastAsia"/>
        </w:rPr>
        <w:t>‘选择当前用户’的下拉列表</w:t>
      </w:r>
      <w:r>
        <w:rPr>
          <w:rFonts w:hint="eastAsia"/>
          <w:lang w:val="en-US" w:eastAsia="zh-CN"/>
        </w:rPr>
        <w:t>仍</w:t>
      </w:r>
      <w:bookmarkStart w:id="0" w:name="_GoBack"/>
      <w:bookmarkEnd w:id="0"/>
      <w:r>
        <w:rPr>
          <w:rFonts w:hint="eastAsia"/>
        </w:rPr>
        <w:t>为空；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A445F"/>
    <w:rsid w:val="654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2020-09-01T07:11:00Z</dcterms:created>
  <dc:creator>user</dc:creator>
  <cp:lastModifiedBy>user</cp:lastModifiedBy>
  <dcterms:modified xsi:type="dcterms:W3CDTF">2020-09-01T07:20:59Z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