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00" w:rsidRDefault="00566200" w:rsidP="00566200">
      <w:pPr>
        <w:pStyle w:val="1"/>
        <w:numPr>
          <w:ilvl w:val="0"/>
          <w:numId w:val="1"/>
        </w:numPr>
        <w:tabs>
          <w:tab w:val="left" w:pos="420"/>
        </w:tabs>
        <w:spacing w:before="0" w:after="0" w:line="400" w:lineRule="exact"/>
        <w:ind w:rightChars="74" w:right="155"/>
        <w:rPr>
          <w:rFonts w:ascii="宋体" w:hAnsi="宋体"/>
          <w:sz w:val="28"/>
          <w:szCs w:val="28"/>
        </w:rPr>
      </w:pPr>
      <w:bookmarkStart w:id="0" w:name="_Toc359861855"/>
      <w:bookmarkStart w:id="1" w:name="_Toc361994463"/>
      <w:r>
        <w:rPr>
          <w:rFonts w:ascii="宋体" w:hAnsi="宋体" w:hint="eastAsia"/>
          <w:sz w:val="28"/>
          <w:szCs w:val="28"/>
        </w:rPr>
        <w:t>概述</w:t>
      </w:r>
      <w:bookmarkEnd w:id="0"/>
      <w:bookmarkEnd w:id="1"/>
    </w:p>
    <w:p w:rsidR="00566200" w:rsidRPr="008E258A" w:rsidRDefault="00566200" w:rsidP="0056620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 w:rsidRPr="008E258A">
        <w:rPr>
          <w:rFonts w:ascii="宋体" w:hAnsi="宋体" w:cs="宋体" w:hint="eastAsia"/>
          <w:color w:val="000000"/>
          <w:sz w:val="24"/>
        </w:rPr>
        <w:t>本接口文件在双方招标文件有关</w:t>
      </w:r>
      <w:r>
        <w:rPr>
          <w:rFonts w:ascii="宋体" w:hAnsi="宋体" w:cs="宋体" w:hint="eastAsia"/>
          <w:color w:val="000000"/>
          <w:sz w:val="24"/>
        </w:rPr>
        <w:t>SIOS</w:t>
      </w:r>
      <w:r w:rsidRPr="008E258A">
        <w:rPr>
          <w:rFonts w:ascii="宋体" w:hAnsi="宋体" w:cs="宋体" w:hint="eastAsia"/>
          <w:color w:val="000000"/>
          <w:sz w:val="24"/>
        </w:rPr>
        <w:t>系统与</w:t>
      </w:r>
      <w:r>
        <w:rPr>
          <w:rFonts w:ascii="宋体" w:hAnsi="宋体" w:cs="宋体" w:hint="eastAsia"/>
          <w:color w:val="000000"/>
          <w:sz w:val="24"/>
        </w:rPr>
        <w:t>乘客信息系统(PIS)的接口要求基础上进行适当补充和完善</w:t>
      </w:r>
      <w:r w:rsidRPr="008E258A">
        <w:rPr>
          <w:rFonts w:ascii="宋体" w:hAnsi="宋体" w:cs="宋体" w:hint="eastAsia"/>
          <w:color w:val="000000"/>
          <w:sz w:val="24"/>
        </w:rPr>
        <w:t>。</w:t>
      </w:r>
      <w:r w:rsidRPr="00720FEB">
        <w:rPr>
          <w:rFonts w:ascii="宋体" w:hAnsi="宋体" w:hint="eastAsia"/>
          <w:bCs/>
          <w:sz w:val="24"/>
          <w:szCs w:val="24"/>
        </w:rPr>
        <w:t>本规格书对</w:t>
      </w:r>
      <w:r>
        <w:rPr>
          <w:rFonts w:ascii="宋体" w:hAnsi="宋体" w:hint="eastAsia"/>
          <w:bCs/>
          <w:sz w:val="24"/>
          <w:szCs w:val="24"/>
        </w:rPr>
        <w:t>SIOS与PIS</w:t>
      </w:r>
      <w:r w:rsidRPr="00720FEB">
        <w:rPr>
          <w:rFonts w:ascii="宋体" w:hAnsi="宋体" w:hint="eastAsia"/>
          <w:bCs/>
          <w:sz w:val="24"/>
          <w:szCs w:val="24"/>
        </w:rPr>
        <w:t>之间的接口</w:t>
      </w:r>
      <w:r>
        <w:rPr>
          <w:rFonts w:ascii="宋体" w:hAnsi="宋体" w:hint="eastAsia"/>
          <w:bCs/>
          <w:sz w:val="24"/>
          <w:szCs w:val="24"/>
        </w:rPr>
        <w:t>进行了规定，以指导设计及安装工作</w:t>
      </w:r>
      <w:r w:rsidRPr="00720FEB">
        <w:rPr>
          <w:rFonts w:ascii="宋体" w:hAnsi="宋体" w:hint="eastAsia"/>
          <w:bCs/>
          <w:sz w:val="24"/>
          <w:szCs w:val="24"/>
        </w:rPr>
        <w:t>。</w:t>
      </w:r>
    </w:p>
    <w:p w:rsidR="00566200" w:rsidRDefault="00566200" w:rsidP="00566200">
      <w:pPr>
        <w:pStyle w:val="1"/>
        <w:numPr>
          <w:ilvl w:val="0"/>
          <w:numId w:val="1"/>
        </w:numPr>
        <w:tabs>
          <w:tab w:val="left" w:pos="420"/>
        </w:tabs>
        <w:spacing w:before="0" w:after="0" w:line="400" w:lineRule="exact"/>
        <w:ind w:rightChars="74" w:right="155"/>
        <w:rPr>
          <w:rFonts w:ascii="宋体" w:hAnsi="宋体"/>
          <w:sz w:val="28"/>
          <w:szCs w:val="28"/>
        </w:rPr>
      </w:pPr>
      <w:bookmarkStart w:id="2" w:name="_Toc359861856"/>
      <w:bookmarkStart w:id="3" w:name="_Toc361994464"/>
      <w:r>
        <w:rPr>
          <w:rFonts w:ascii="宋体" w:hAnsi="宋体" w:hint="eastAsia"/>
          <w:sz w:val="28"/>
          <w:szCs w:val="28"/>
        </w:rPr>
        <w:t>接口界面</w:t>
      </w:r>
      <w:bookmarkEnd w:id="2"/>
      <w:bookmarkEnd w:id="3"/>
    </w:p>
    <w:p w:rsidR="00566200" w:rsidRDefault="00566200" w:rsidP="0056620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SIOS</w:t>
      </w:r>
      <w:r w:rsidRPr="006C1CDD">
        <w:rPr>
          <w:rFonts w:ascii="宋体" w:hAnsi="宋体" w:cs="宋体" w:hint="eastAsia"/>
          <w:color w:val="000000"/>
          <w:sz w:val="24"/>
        </w:rPr>
        <w:t>与PIS在车站的接口界面如下图所示：</w:t>
      </w:r>
    </w:p>
    <w:p w:rsidR="00566200" w:rsidRPr="006C1CDD" w:rsidRDefault="00566200" w:rsidP="0056620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noProof/>
          <w:color w:val="000000"/>
          <w:sz w:val="24"/>
        </w:rPr>
        <w:drawing>
          <wp:inline distT="0" distB="0" distL="0" distR="0">
            <wp:extent cx="5886450" cy="20478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00" w:rsidRPr="002412B5" w:rsidRDefault="00566200" w:rsidP="00566200">
      <w:pPr>
        <w:pStyle w:val="a8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图2-1SIOS</w:t>
      </w:r>
      <w:r w:rsidRPr="002412B5">
        <w:rPr>
          <w:rFonts w:hint="eastAsia"/>
          <w:sz w:val="21"/>
          <w:szCs w:val="21"/>
        </w:rPr>
        <w:t>与</w:t>
      </w:r>
      <w:r>
        <w:rPr>
          <w:rFonts w:hint="eastAsia"/>
          <w:sz w:val="21"/>
          <w:szCs w:val="21"/>
        </w:rPr>
        <w:t>PIS</w:t>
      </w:r>
      <w:r w:rsidRPr="002412B5">
        <w:rPr>
          <w:rFonts w:hint="eastAsia"/>
          <w:sz w:val="21"/>
          <w:szCs w:val="21"/>
        </w:rPr>
        <w:t>接口界面图</w:t>
      </w:r>
    </w:p>
    <w:p w:rsidR="00566200" w:rsidRDefault="00566200" w:rsidP="00566200">
      <w:pPr>
        <w:pStyle w:val="1"/>
        <w:numPr>
          <w:ilvl w:val="0"/>
          <w:numId w:val="1"/>
        </w:numPr>
        <w:tabs>
          <w:tab w:val="left" w:pos="420"/>
        </w:tabs>
        <w:spacing w:before="0" w:after="0" w:line="400" w:lineRule="exact"/>
        <w:ind w:rightChars="74" w:right="155"/>
        <w:rPr>
          <w:rFonts w:ascii="宋体" w:hAnsi="宋体"/>
          <w:sz w:val="28"/>
          <w:szCs w:val="28"/>
        </w:rPr>
      </w:pPr>
      <w:bookmarkStart w:id="4" w:name="_Toc359861857"/>
      <w:bookmarkStart w:id="5" w:name="_Toc361994465"/>
      <w:r>
        <w:rPr>
          <w:rFonts w:ascii="宋体" w:hAnsi="宋体" w:hint="eastAsia"/>
          <w:sz w:val="28"/>
          <w:szCs w:val="28"/>
        </w:rPr>
        <w:t>物理接口</w:t>
      </w:r>
      <w:bookmarkEnd w:id="4"/>
      <w:bookmarkEnd w:id="5"/>
    </w:p>
    <w:p w:rsidR="00566200" w:rsidRDefault="00566200" w:rsidP="00566200">
      <w:pPr>
        <w:tabs>
          <w:tab w:val="left" w:pos="9660"/>
        </w:tabs>
        <w:spacing w:line="400" w:lineRule="exact"/>
        <w:ind w:leftChars="150" w:left="315" w:rightChars="74" w:right="155"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SIOS</w:t>
      </w:r>
      <w:r w:rsidRPr="00B30349">
        <w:rPr>
          <w:rFonts w:ascii="宋体" w:hAnsi="宋体" w:hint="eastAsia"/>
          <w:bCs/>
          <w:sz w:val="24"/>
          <w:szCs w:val="24"/>
        </w:rPr>
        <w:t>与PIS承包商将按照以下接口要求一览表提供有关的接口设备。</w:t>
      </w:r>
    </w:p>
    <w:p w:rsidR="00566200" w:rsidRPr="000E02F3" w:rsidRDefault="00566200" w:rsidP="00566200">
      <w:pPr>
        <w:pStyle w:val="a8"/>
        <w:jc w:val="center"/>
        <w:rPr>
          <w:sz w:val="21"/>
          <w:szCs w:val="21"/>
        </w:rPr>
      </w:pPr>
      <w:r w:rsidRPr="000E02F3">
        <w:rPr>
          <w:rFonts w:hint="eastAsia"/>
          <w:sz w:val="21"/>
          <w:szCs w:val="21"/>
        </w:rPr>
        <w:t>表3</w:t>
      </w:r>
      <w:r w:rsidRPr="000E02F3">
        <w:rPr>
          <w:sz w:val="21"/>
          <w:szCs w:val="21"/>
        </w:rPr>
        <w:t xml:space="preserve">-1 </w:t>
      </w:r>
      <w:r w:rsidRPr="000E02F3">
        <w:rPr>
          <w:rFonts w:hint="eastAsia"/>
          <w:sz w:val="21"/>
          <w:szCs w:val="21"/>
        </w:rPr>
        <w:t>物理</w:t>
      </w:r>
      <w:r w:rsidRPr="000E02F3">
        <w:rPr>
          <w:sz w:val="21"/>
          <w:szCs w:val="21"/>
        </w:rPr>
        <w:t>接口表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1407"/>
        <w:gridCol w:w="708"/>
        <w:gridCol w:w="1276"/>
        <w:gridCol w:w="1985"/>
        <w:gridCol w:w="1984"/>
        <w:gridCol w:w="1418"/>
      </w:tblGrid>
      <w:tr w:rsidR="00566200" w:rsidTr="00660A2D">
        <w:trPr>
          <w:trHeight w:val="340"/>
          <w:tblHeader/>
        </w:trPr>
        <w:tc>
          <w:tcPr>
            <w:tcW w:w="1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6200" w:rsidRDefault="00566200" w:rsidP="00660A2D">
            <w:pPr>
              <w:pStyle w:val="a9"/>
              <w:rPr>
                <w:b/>
              </w:rPr>
            </w:pPr>
            <w:r>
              <w:rPr>
                <w:rFonts w:hint="eastAsia"/>
                <w:b/>
              </w:rPr>
              <w:t>接口编号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6200" w:rsidRDefault="00566200" w:rsidP="00660A2D">
            <w:pPr>
              <w:pStyle w:val="a9"/>
              <w:rPr>
                <w:b/>
              </w:rPr>
            </w:pPr>
            <w:r>
              <w:rPr>
                <w:rFonts w:hint="eastAsia"/>
                <w:b/>
              </w:rPr>
              <w:t>接口类型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6200" w:rsidRDefault="00566200" w:rsidP="00660A2D">
            <w:pPr>
              <w:pStyle w:val="a9"/>
              <w:rPr>
                <w:b/>
              </w:rPr>
            </w:pPr>
            <w:r>
              <w:rPr>
                <w:rFonts w:hint="eastAsia"/>
                <w:b/>
              </w:rPr>
              <w:t>数量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6200" w:rsidRDefault="00566200" w:rsidP="00660A2D">
            <w:pPr>
              <w:pStyle w:val="a9"/>
              <w:rPr>
                <w:b/>
              </w:rPr>
            </w:pPr>
            <w:r>
              <w:rPr>
                <w:rFonts w:hint="eastAsia"/>
                <w:b/>
              </w:rPr>
              <w:t>接口位置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6200" w:rsidRDefault="00566200" w:rsidP="00660A2D">
            <w:pPr>
              <w:pStyle w:val="a9"/>
              <w:rPr>
                <w:b/>
              </w:rPr>
            </w:pPr>
            <w:r>
              <w:rPr>
                <w:rFonts w:hint="eastAsia"/>
                <w:b/>
              </w:rPr>
              <w:t>SIOS</w:t>
            </w:r>
            <w:r>
              <w:rPr>
                <w:rFonts w:hint="eastAsia"/>
                <w:b/>
              </w:rPr>
              <w:t>承包商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6200" w:rsidRDefault="00566200" w:rsidP="00660A2D">
            <w:pPr>
              <w:pStyle w:val="a9"/>
              <w:rPr>
                <w:b/>
              </w:rPr>
            </w:pPr>
            <w:r>
              <w:rPr>
                <w:rFonts w:hint="eastAsia"/>
                <w:b/>
              </w:rPr>
              <w:t>PIS</w:t>
            </w:r>
            <w:r>
              <w:rPr>
                <w:rFonts w:hint="eastAsia"/>
                <w:b/>
              </w:rPr>
              <w:t>承包商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6200" w:rsidRDefault="00566200" w:rsidP="00660A2D">
            <w:pPr>
              <w:pStyle w:val="a9"/>
              <w:rPr>
                <w:b/>
              </w:rPr>
            </w:pPr>
            <w:r>
              <w:rPr>
                <w:rFonts w:hint="eastAsia"/>
                <w:b/>
              </w:rPr>
              <w:t>适用范围</w:t>
            </w:r>
          </w:p>
        </w:tc>
      </w:tr>
      <w:tr w:rsidR="00566200" w:rsidTr="00660A2D">
        <w:trPr>
          <w:trHeight w:val="311"/>
        </w:trPr>
        <w:tc>
          <w:tcPr>
            <w:tcW w:w="1395" w:type="dxa"/>
          </w:tcPr>
          <w:p w:rsidR="00566200" w:rsidRDefault="00566200" w:rsidP="00660A2D">
            <w:pPr>
              <w:pStyle w:val="a9"/>
            </w:pPr>
            <w:r>
              <w:t>SIOS.PIS.P0</w:t>
            </w:r>
            <w:r>
              <w:rPr>
                <w:rFonts w:hint="eastAsia"/>
              </w:rPr>
              <w:t>1</w:t>
            </w:r>
          </w:p>
        </w:tc>
        <w:tc>
          <w:tcPr>
            <w:tcW w:w="1407" w:type="dxa"/>
          </w:tcPr>
          <w:p w:rsidR="00566200" w:rsidRPr="00890B33" w:rsidRDefault="00566200" w:rsidP="00660A2D">
            <w:pPr>
              <w:pStyle w:val="a9"/>
              <w:rPr>
                <w:rFonts w:ascii="宋体" w:hAnsi="宋体"/>
              </w:rPr>
            </w:pPr>
            <w:r w:rsidRPr="00890B33">
              <w:rPr>
                <w:rFonts w:ascii="宋体" w:hAnsi="宋体" w:hint="eastAsia"/>
              </w:rPr>
              <w:t>以太网</w:t>
            </w:r>
          </w:p>
          <w:p w:rsidR="00566200" w:rsidRPr="00890B33" w:rsidRDefault="00566200" w:rsidP="00660A2D">
            <w:pPr>
              <w:pStyle w:val="a9"/>
              <w:rPr>
                <w:rFonts w:ascii="宋体" w:hAnsi="宋体"/>
              </w:rPr>
            </w:pPr>
            <w:r w:rsidRPr="00890B33">
              <w:rPr>
                <w:rFonts w:ascii="宋体" w:hAnsi="宋体" w:hint="eastAsia"/>
              </w:rPr>
              <w:t>数据接口</w:t>
            </w:r>
          </w:p>
          <w:p w:rsidR="00566200" w:rsidRDefault="00566200" w:rsidP="00660A2D">
            <w:pPr>
              <w:pStyle w:val="a9"/>
            </w:pPr>
            <w:r>
              <w:rPr>
                <w:rFonts w:ascii="宋体" w:hAnsi="宋体" w:hint="eastAsia"/>
              </w:rPr>
              <w:t>MODBUS/TCP</w:t>
            </w:r>
            <w:r w:rsidRPr="00890B33">
              <w:rPr>
                <w:rFonts w:ascii="宋体" w:hAnsi="宋体" w:hint="eastAsia"/>
              </w:rPr>
              <w:t>通信协议</w:t>
            </w:r>
          </w:p>
        </w:tc>
        <w:tc>
          <w:tcPr>
            <w:tcW w:w="708" w:type="dxa"/>
          </w:tcPr>
          <w:p w:rsidR="00566200" w:rsidRDefault="00566200" w:rsidP="00660A2D">
            <w:pPr>
              <w:pStyle w:val="a9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:rsidR="00566200" w:rsidRDefault="00566200" w:rsidP="00660A2D">
            <w:pPr>
              <w:pStyle w:val="a9"/>
            </w:pPr>
            <w:r>
              <w:rPr>
                <w:rFonts w:hint="eastAsia"/>
              </w:rPr>
              <w:t>车站通信设备室数据</w:t>
            </w:r>
            <w:r>
              <w:t>配线架</w:t>
            </w:r>
          </w:p>
        </w:tc>
        <w:tc>
          <w:tcPr>
            <w:tcW w:w="1985" w:type="dxa"/>
          </w:tcPr>
          <w:p w:rsidR="00566200" w:rsidRDefault="00566200" w:rsidP="00660A2D">
            <w:pPr>
              <w:pStyle w:val="a9"/>
            </w:pPr>
            <w:r>
              <w:rPr>
                <w:rFonts w:hint="eastAsia"/>
              </w:rPr>
              <w:t>提供带标识的电缆从</w:t>
            </w:r>
            <w:r>
              <w:rPr>
                <w:rFonts w:hint="eastAsia"/>
              </w:rPr>
              <w:t>SIOS</w:t>
            </w:r>
            <w:r>
              <w:rPr>
                <w:rFonts w:hint="eastAsia"/>
              </w:rPr>
              <w:t>到通信设备室数据配线架。</w:t>
            </w:r>
          </w:p>
        </w:tc>
        <w:tc>
          <w:tcPr>
            <w:tcW w:w="1984" w:type="dxa"/>
          </w:tcPr>
          <w:p w:rsidR="00566200" w:rsidRDefault="00566200" w:rsidP="00660A2D">
            <w:pPr>
              <w:pStyle w:val="a9"/>
            </w:pPr>
            <w:r>
              <w:rPr>
                <w:rFonts w:hint="eastAsia"/>
              </w:rPr>
              <w:t>提供配线架及带标识的电缆连接到车站</w:t>
            </w:r>
            <w:r>
              <w:rPr>
                <w:rFonts w:hint="eastAsia"/>
              </w:rPr>
              <w:t>PIS</w:t>
            </w:r>
            <w:r>
              <w:rPr>
                <w:rFonts w:hint="eastAsia"/>
              </w:rPr>
              <w:t>服务器。</w:t>
            </w:r>
          </w:p>
        </w:tc>
        <w:tc>
          <w:tcPr>
            <w:tcW w:w="1418" w:type="dxa"/>
          </w:tcPr>
          <w:p w:rsidR="00566200" w:rsidRDefault="00566200" w:rsidP="00660A2D">
            <w:pPr>
              <w:pStyle w:val="a9"/>
            </w:pPr>
            <w:r>
              <w:rPr>
                <w:rFonts w:hint="eastAsia"/>
              </w:rPr>
              <w:t>PIS</w:t>
            </w:r>
            <w:r>
              <w:rPr>
                <w:rFonts w:hint="eastAsia"/>
              </w:rPr>
              <w:t>系统、</w:t>
            </w:r>
            <w:r>
              <w:rPr>
                <w:rFonts w:hint="eastAsia"/>
              </w:rPr>
              <w:t>SIOS</w:t>
            </w:r>
            <w:r>
              <w:rPr>
                <w:rFonts w:hint="eastAsia"/>
              </w:rPr>
              <w:t>系统</w:t>
            </w:r>
          </w:p>
        </w:tc>
      </w:tr>
    </w:tbl>
    <w:p w:rsidR="00566200" w:rsidRPr="00640D0E" w:rsidRDefault="00566200" w:rsidP="00566200">
      <w:pPr>
        <w:pStyle w:val="1"/>
        <w:numPr>
          <w:ilvl w:val="0"/>
          <w:numId w:val="1"/>
        </w:numPr>
        <w:tabs>
          <w:tab w:val="left" w:pos="420"/>
        </w:tabs>
        <w:spacing w:before="0" w:after="0" w:line="400" w:lineRule="exact"/>
        <w:ind w:rightChars="74" w:right="155"/>
        <w:rPr>
          <w:rFonts w:ascii="宋体" w:hAnsi="宋体"/>
          <w:sz w:val="28"/>
          <w:szCs w:val="28"/>
        </w:rPr>
      </w:pPr>
      <w:bookmarkStart w:id="6" w:name="_Toc359861858"/>
      <w:bookmarkStart w:id="7" w:name="_Toc361994466"/>
      <w:r>
        <w:rPr>
          <w:rFonts w:ascii="宋体" w:hAnsi="宋体" w:hint="eastAsia"/>
          <w:sz w:val="28"/>
          <w:szCs w:val="28"/>
        </w:rPr>
        <w:t>软件接口</w:t>
      </w:r>
      <w:bookmarkEnd w:id="6"/>
      <w:bookmarkEnd w:id="7"/>
    </w:p>
    <w:p w:rsidR="00566200" w:rsidRDefault="00566200" w:rsidP="00566200">
      <w:pPr>
        <w:pStyle w:val="2"/>
        <w:numPr>
          <w:ilvl w:val="1"/>
          <w:numId w:val="1"/>
        </w:numPr>
        <w:tabs>
          <w:tab w:val="left" w:pos="735"/>
        </w:tabs>
        <w:spacing w:before="0" w:after="0" w:line="400" w:lineRule="exact"/>
        <w:ind w:rightChars="74" w:right="155"/>
        <w:rPr>
          <w:rFonts w:ascii="宋体" w:eastAsia="宋体" w:hAnsi="宋体"/>
          <w:sz w:val="28"/>
          <w:szCs w:val="28"/>
        </w:rPr>
      </w:pPr>
      <w:bookmarkStart w:id="8" w:name="_Toc359861859"/>
      <w:bookmarkStart w:id="9" w:name="_Toc361994467"/>
      <w:r>
        <w:rPr>
          <w:rFonts w:ascii="宋体" w:eastAsia="宋体" w:hAnsi="宋体" w:hint="eastAsia"/>
          <w:sz w:val="28"/>
          <w:szCs w:val="28"/>
        </w:rPr>
        <w:t>接口</w:t>
      </w:r>
      <w:r w:rsidRPr="006A71AB">
        <w:rPr>
          <w:rFonts w:ascii="宋体" w:eastAsia="宋体" w:hAnsi="宋体" w:hint="eastAsia"/>
          <w:sz w:val="28"/>
          <w:szCs w:val="28"/>
        </w:rPr>
        <w:t>协议</w:t>
      </w:r>
      <w:bookmarkEnd w:id="8"/>
      <w:bookmarkEnd w:id="9"/>
    </w:p>
    <w:p w:rsidR="00566200" w:rsidRPr="005E603D" w:rsidRDefault="00566200" w:rsidP="00566200">
      <w:pPr>
        <w:tabs>
          <w:tab w:val="left" w:pos="9660"/>
        </w:tabs>
        <w:spacing w:line="400" w:lineRule="exact"/>
        <w:ind w:leftChars="150" w:left="315" w:rightChars="74" w:right="155" w:firstLineChars="200" w:firstLine="480"/>
        <w:rPr>
          <w:rFonts w:ascii="宋体" w:hAnsi="宋体"/>
          <w:bCs/>
          <w:sz w:val="24"/>
          <w:szCs w:val="24"/>
        </w:rPr>
      </w:pPr>
      <w:r w:rsidRPr="005E603D">
        <w:rPr>
          <w:rFonts w:ascii="宋体" w:hAnsi="宋体" w:hint="eastAsia"/>
          <w:bCs/>
          <w:sz w:val="24"/>
          <w:szCs w:val="24"/>
        </w:rPr>
        <w:t>PIS与</w:t>
      </w:r>
      <w:r>
        <w:rPr>
          <w:rFonts w:ascii="宋体" w:hAnsi="宋体" w:hint="eastAsia"/>
          <w:bCs/>
          <w:sz w:val="24"/>
          <w:szCs w:val="24"/>
        </w:rPr>
        <w:t>SIOS</w:t>
      </w:r>
      <w:r w:rsidRPr="005E603D">
        <w:rPr>
          <w:rFonts w:ascii="宋体" w:hAnsi="宋体" w:hint="eastAsia"/>
          <w:bCs/>
          <w:sz w:val="24"/>
          <w:szCs w:val="24"/>
        </w:rPr>
        <w:t>的接口采用基于RJ45连接的</w:t>
      </w:r>
      <w:r w:rsidRPr="005E603D">
        <w:rPr>
          <w:rFonts w:ascii="宋体" w:hAnsi="宋体"/>
          <w:bCs/>
          <w:sz w:val="24"/>
          <w:szCs w:val="24"/>
        </w:rPr>
        <w:t>MODBUS</w:t>
      </w:r>
      <w:r w:rsidRPr="005E603D">
        <w:rPr>
          <w:rFonts w:ascii="宋体" w:hAnsi="宋体" w:hint="eastAsia"/>
          <w:bCs/>
          <w:sz w:val="24"/>
          <w:szCs w:val="24"/>
        </w:rPr>
        <w:t>/TCP协议，IP地址</w:t>
      </w:r>
      <w:r>
        <w:rPr>
          <w:rFonts w:ascii="宋体" w:hAnsi="宋体" w:hint="eastAsia"/>
          <w:bCs/>
          <w:sz w:val="24"/>
          <w:szCs w:val="24"/>
        </w:rPr>
        <w:t>由PIS分配</w:t>
      </w:r>
      <w:r w:rsidRPr="005E603D">
        <w:rPr>
          <w:rFonts w:ascii="宋体" w:hAnsi="宋体" w:hint="eastAsia"/>
          <w:bCs/>
          <w:sz w:val="24"/>
          <w:szCs w:val="24"/>
        </w:rPr>
        <w:t>，通信端口为502。</w:t>
      </w:r>
    </w:p>
    <w:p w:rsidR="00566200" w:rsidRPr="005E603D" w:rsidRDefault="00566200" w:rsidP="00566200">
      <w:pPr>
        <w:tabs>
          <w:tab w:val="left" w:pos="9660"/>
        </w:tabs>
        <w:spacing w:line="400" w:lineRule="exact"/>
        <w:ind w:leftChars="150" w:left="315" w:rightChars="74" w:right="155"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SIOS</w:t>
      </w:r>
      <w:r w:rsidRPr="005E603D">
        <w:rPr>
          <w:rFonts w:ascii="宋体" w:hAnsi="宋体" w:hint="eastAsia"/>
          <w:bCs/>
          <w:sz w:val="24"/>
          <w:szCs w:val="24"/>
        </w:rPr>
        <w:t>的FEP配置为主机（客户端），PIS的通信设备配置为从机（服务端）。</w:t>
      </w:r>
    </w:p>
    <w:p w:rsidR="00566200" w:rsidRDefault="00566200" w:rsidP="00566200">
      <w:pPr>
        <w:pStyle w:val="a8"/>
        <w:jc w:val="center"/>
        <w:rPr>
          <w:sz w:val="21"/>
          <w:szCs w:val="21"/>
        </w:rPr>
      </w:pPr>
      <w:r w:rsidRPr="00F05804">
        <w:rPr>
          <w:rFonts w:hint="eastAsia"/>
          <w:sz w:val="21"/>
          <w:szCs w:val="21"/>
        </w:rPr>
        <w:t>表4.1</w:t>
      </w:r>
      <w:r>
        <w:rPr>
          <w:rFonts w:hint="eastAsia"/>
          <w:sz w:val="21"/>
          <w:szCs w:val="21"/>
        </w:rPr>
        <w:t>-1</w:t>
      </w:r>
      <w:r w:rsidRPr="00F05804">
        <w:rPr>
          <w:rFonts w:hint="eastAsia"/>
          <w:sz w:val="21"/>
          <w:szCs w:val="21"/>
        </w:rPr>
        <w:t>接口协议表</w:t>
      </w: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869"/>
        <w:gridCol w:w="1982"/>
        <w:gridCol w:w="2519"/>
        <w:gridCol w:w="2862"/>
      </w:tblGrid>
      <w:tr w:rsidR="00566200" w:rsidRPr="00746D69" w:rsidTr="00660A2D">
        <w:trPr>
          <w:trHeight w:val="264"/>
          <w:tblHeader/>
        </w:trPr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6200" w:rsidRPr="00746D69" w:rsidRDefault="00566200" w:rsidP="00660A2D">
            <w:pPr>
              <w:pStyle w:val="a9"/>
              <w:rPr>
                <w:b/>
              </w:rPr>
            </w:pPr>
            <w:r w:rsidRPr="00746D69">
              <w:rPr>
                <w:rFonts w:hint="eastAsia"/>
                <w:b/>
              </w:rPr>
              <w:t>序号</w:t>
            </w:r>
          </w:p>
        </w:tc>
        <w:tc>
          <w:tcPr>
            <w:tcW w:w="18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6200" w:rsidRPr="00746D69" w:rsidRDefault="00566200" w:rsidP="00660A2D">
            <w:pPr>
              <w:pStyle w:val="a9"/>
              <w:rPr>
                <w:b/>
              </w:rPr>
            </w:pPr>
            <w:r w:rsidRPr="00746D69">
              <w:rPr>
                <w:rFonts w:hint="eastAsia"/>
                <w:b/>
              </w:rPr>
              <w:t>物理接口编号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6200" w:rsidRPr="00746D69" w:rsidRDefault="00566200" w:rsidP="00660A2D">
            <w:pPr>
              <w:pStyle w:val="a9"/>
              <w:rPr>
                <w:b/>
              </w:rPr>
            </w:pPr>
            <w:r w:rsidRPr="00746D69">
              <w:rPr>
                <w:rFonts w:hint="eastAsia"/>
                <w:b/>
              </w:rPr>
              <w:t>接口位置</w:t>
            </w:r>
          </w:p>
        </w:tc>
        <w:tc>
          <w:tcPr>
            <w:tcW w:w="2519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66200" w:rsidRPr="00746D69" w:rsidRDefault="00566200" w:rsidP="00660A2D">
            <w:pPr>
              <w:pStyle w:val="a9"/>
              <w:rPr>
                <w:b/>
              </w:rPr>
            </w:pPr>
            <w:r w:rsidRPr="00746D69">
              <w:rPr>
                <w:rFonts w:hint="eastAsia"/>
                <w:b/>
              </w:rPr>
              <w:t>网络及物理接口</w:t>
            </w:r>
          </w:p>
        </w:tc>
        <w:tc>
          <w:tcPr>
            <w:tcW w:w="2862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66200" w:rsidRPr="00746D69" w:rsidRDefault="00566200" w:rsidP="00660A2D">
            <w:pPr>
              <w:pStyle w:val="a9"/>
              <w:rPr>
                <w:b/>
              </w:rPr>
            </w:pPr>
            <w:r w:rsidRPr="00746D69">
              <w:rPr>
                <w:rFonts w:hint="eastAsia"/>
                <w:b/>
              </w:rPr>
              <w:t>协议或标准</w:t>
            </w:r>
          </w:p>
        </w:tc>
      </w:tr>
      <w:tr w:rsidR="00566200" w:rsidRPr="004E1335" w:rsidTr="00660A2D">
        <w:trPr>
          <w:trHeight w:val="249"/>
        </w:trPr>
        <w:tc>
          <w:tcPr>
            <w:tcW w:w="848" w:type="dxa"/>
            <w:vAlign w:val="center"/>
          </w:tcPr>
          <w:p w:rsidR="00566200" w:rsidRPr="004E1335" w:rsidRDefault="00566200" w:rsidP="00660A2D">
            <w:pPr>
              <w:pStyle w:val="a9"/>
            </w:pPr>
            <w:r w:rsidRPr="004E1335">
              <w:rPr>
                <w:rFonts w:hint="eastAsia"/>
              </w:rPr>
              <w:t>1</w:t>
            </w:r>
          </w:p>
        </w:tc>
        <w:tc>
          <w:tcPr>
            <w:tcW w:w="1869" w:type="dxa"/>
            <w:vAlign w:val="center"/>
          </w:tcPr>
          <w:p w:rsidR="00566200" w:rsidRPr="004E1335" w:rsidRDefault="00566200" w:rsidP="00660A2D">
            <w:pPr>
              <w:pStyle w:val="a9"/>
            </w:pPr>
            <w:r>
              <w:t>SIOS.P</w:t>
            </w:r>
            <w:r>
              <w:rPr>
                <w:rFonts w:hint="eastAsia"/>
              </w:rPr>
              <w:t>IS</w:t>
            </w:r>
            <w:r w:rsidRPr="004E1335">
              <w:t>.P0</w:t>
            </w:r>
            <w:r w:rsidR="00474F7A">
              <w:rPr>
                <w:rFonts w:hint="eastAsia"/>
              </w:rPr>
              <w:t>1</w:t>
            </w:r>
          </w:p>
        </w:tc>
        <w:tc>
          <w:tcPr>
            <w:tcW w:w="1982" w:type="dxa"/>
            <w:vAlign w:val="center"/>
          </w:tcPr>
          <w:p w:rsidR="00566200" w:rsidRDefault="00566200" w:rsidP="00660A2D">
            <w:pPr>
              <w:pStyle w:val="a9"/>
            </w:pPr>
            <w:r>
              <w:rPr>
                <w:rFonts w:hint="eastAsia"/>
              </w:rPr>
              <w:t>车站</w:t>
            </w:r>
            <w:r>
              <w:rPr>
                <w:rFonts w:hint="eastAsia"/>
              </w:rPr>
              <w:t>FEP</w:t>
            </w:r>
          </w:p>
        </w:tc>
        <w:tc>
          <w:tcPr>
            <w:tcW w:w="251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66200" w:rsidRPr="004E1335" w:rsidRDefault="00566200" w:rsidP="00660A2D">
            <w:pPr>
              <w:pStyle w:val="a9"/>
            </w:pPr>
            <w:r w:rsidRPr="004E1335">
              <w:rPr>
                <w:rFonts w:hint="eastAsia"/>
              </w:rPr>
              <w:t>以太网</w:t>
            </w:r>
          </w:p>
        </w:tc>
        <w:tc>
          <w:tcPr>
            <w:tcW w:w="286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66200" w:rsidRPr="004E1335" w:rsidRDefault="00566200" w:rsidP="00660A2D">
            <w:pPr>
              <w:pStyle w:val="a9"/>
            </w:pPr>
            <w:r>
              <w:rPr>
                <w:rFonts w:hint="eastAsia"/>
              </w:rPr>
              <w:t>MODBUS/</w:t>
            </w:r>
            <w:r w:rsidRPr="004E1335">
              <w:rPr>
                <w:rFonts w:hint="eastAsia"/>
              </w:rPr>
              <w:t>TCP</w:t>
            </w:r>
          </w:p>
        </w:tc>
      </w:tr>
    </w:tbl>
    <w:p w:rsidR="00566200" w:rsidRPr="00CF094B" w:rsidRDefault="00566200" w:rsidP="00566200">
      <w:pPr>
        <w:pStyle w:val="2"/>
        <w:numPr>
          <w:ilvl w:val="1"/>
          <w:numId w:val="1"/>
        </w:numPr>
        <w:tabs>
          <w:tab w:val="left" w:pos="735"/>
        </w:tabs>
        <w:spacing w:before="0" w:after="0" w:line="400" w:lineRule="exact"/>
        <w:ind w:rightChars="74" w:right="155"/>
        <w:rPr>
          <w:rFonts w:ascii="宋体" w:eastAsia="宋体" w:hAnsi="宋体"/>
          <w:sz w:val="28"/>
          <w:szCs w:val="28"/>
        </w:rPr>
      </w:pPr>
      <w:bookmarkStart w:id="10" w:name="_Toc361994468"/>
      <w:r w:rsidRPr="00CF094B">
        <w:rPr>
          <w:rFonts w:ascii="宋体" w:eastAsia="宋体" w:hAnsi="宋体" w:hint="eastAsia"/>
          <w:sz w:val="28"/>
          <w:szCs w:val="28"/>
        </w:rPr>
        <w:t>冗余</w:t>
      </w:r>
      <w:bookmarkEnd w:id="10"/>
    </w:p>
    <w:p w:rsidR="00566200" w:rsidRPr="002178E7" w:rsidRDefault="00566200" w:rsidP="00566200">
      <w:pPr>
        <w:tabs>
          <w:tab w:val="left" w:pos="9660"/>
        </w:tabs>
        <w:spacing w:line="400" w:lineRule="exact"/>
        <w:ind w:leftChars="150" w:left="315" w:rightChars="74" w:right="155" w:firstLineChars="200" w:firstLine="480"/>
        <w:rPr>
          <w:rFonts w:ascii="宋体" w:hAnsi="宋体"/>
          <w:bCs/>
          <w:sz w:val="24"/>
          <w:szCs w:val="24"/>
        </w:rPr>
      </w:pPr>
      <w:bookmarkStart w:id="11" w:name="_Toc359861860"/>
      <w:r w:rsidRPr="002178E7">
        <w:rPr>
          <w:rFonts w:ascii="宋体" w:hAnsi="宋体" w:hint="eastAsia"/>
          <w:bCs/>
          <w:sz w:val="24"/>
          <w:szCs w:val="24"/>
        </w:rPr>
        <w:t>PIS提供冗余的接口给</w:t>
      </w:r>
      <w:r>
        <w:rPr>
          <w:rFonts w:ascii="宋体" w:hAnsi="宋体" w:hint="eastAsia"/>
          <w:bCs/>
          <w:sz w:val="24"/>
          <w:szCs w:val="24"/>
        </w:rPr>
        <w:t>SIOS</w:t>
      </w:r>
      <w:r w:rsidRPr="002178E7">
        <w:rPr>
          <w:rFonts w:ascii="宋体" w:hAnsi="宋体" w:hint="eastAsia"/>
          <w:bCs/>
          <w:sz w:val="24"/>
          <w:szCs w:val="24"/>
        </w:rPr>
        <w:t>，两个接口同时工作，由</w:t>
      </w:r>
      <w:r>
        <w:rPr>
          <w:rFonts w:ascii="宋体" w:hAnsi="宋体" w:hint="eastAsia"/>
          <w:bCs/>
          <w:sz w:val="24"/>
          <w:szCs w:val="24"/>
        </w:rPr>
        <w:t>SIOS</w:t>
      </w:r>
      <w:r w:rsidRPr="002178E7">
        <w:rPr>
          <w:rFonts w:ascii="宋体" w:hAnsi="宋体" w:hint="eastAsia"/>
          <w:bCs/>
          <w:sz w:val="24"/>
          <w:szCs w:val="24"/>
        </w:rPr>
        <w:t>调用。</w:t>
      </w:r>
      <w:r>
        <w:rPr>
          <w:rFonts w:ascii="宋体" w:hAnsi="宋体" w:hint="eastAsia"/>
          <w:bCs/>
          <w:sz w:val="24"/>
          <w:szCs w:val="24"/>
        </w:rPr>
        <w:t>SIOS</w:t>
      </w:r>
      <w:r w:rsidRPr="002178E7">
        <w:rPr>
          <w:rFonts w:ascii="宋体" w:hAnsi="宋体" w:hint="eastAsia"/>
          <w:bCs/>
          <w:sz w:val="24"/>
          <w:szCs w:val="24"/>
        </w:rPr>
        <w:t>同时从两个接口读取数据，并通过一个接口向PIS发送控制指令和数据：</w:t>
      </w:r>
    </w:p>
    <w:p w:rsidR="00566200" w:rsidRPr="002178E7" w:rsidRDefault="00566200" w:rsidP="00566200">
      <w:pPr>
        <w:tabs>
          <w:tab w:val="left" w:pos="9660"/>
        </w:tabs>
        <w:spacing w:line="400" w:lineRule="exact"/>
        <w:ind w:leftChars="150" w:left="315" w:rightChars="74" w:right="155" w:firstLineChars="200" w:firstLine="480"/>
        <w:rPr>
          <w:rFonts w:ascii="宋体" w:hAnsi="宋体"/>
          <w:bCs/>
          <w:sz w:val="24"/>
          <w:szCs w:val="24"/>
        </w:rPr>
      </w:pPr>
      <w:r w:rsidRPr="002178E7">
        <w:rPr>
          <w:rFonts w:ascii="宋体" w:hAnsi="宋体" w:hint="eastAsia"/>
          <w:bCs/>
          <w:sz w:val="24"/>
          <w:szCs w:val="24"/>
        </w:rPr>
        <w:t>当主、备FEP都处于正常的情况下，</w:t>
      </w:r>
      <w:r>
        <w:rPr>
          <w:rFonts w:ascii="宋体" w:hAnsi="宋体" w:hint="eastAsia"/>
          <w:bCs/>
          <w:sz w:val="24"/>
          <w:szCs w:val="24"/>
        </w:rPr>
        <w:t>SIOS</w:t>
      </w:r>
      <w:r w:rsidRPr="002178E7">
        <w:rPr>
          <w:rFonts w:ascii="宋体" w:hAnsi="宋体" w:hint="eastAsia"/>
          <w:bCs/>
          <w:sz w:val="24"/>
          <w:szCs w:val="24"/>
        </w:rPr>
        <w:t>的控制指令只从主FEP</w:t>
      </w:r>
      <w:r>
        <w:rPr>
          <w:rFonts w:ascii="宋体" w:hAnsi="宋体" w:hint="eastAsia"/>
          <w:bCs/>
          <w:sz w:val="24"/>
          <w:szCs w:val="24"/>
        </w:rPr>
        <w:t>下发，备</w:t>
      </w:r>
      <w:r w:rsidRPr="002178E7">
        <w:rPr>
          <w:rFonts w:ascii="宋体" w:hAnsi="宋体" w:hint="eastAsia"/>
          <w:bCs/>
          <w:sz w:val="24"/>
          <w:szCs w:val="24"/>
        </w:rPr>
        <w:t>FEP不发送控制指令和数据。</w:t>
      </w:r>
    </w:p>
    <w:p w:rsidR="00566200" w:rsidRPr="002178E7" w:rsidRDefault="00566200" w:rsidP="00566200">
      <w:pPr>
        <w:tabs>
          <w:tab w:val="left" w:pos="9660"/>
        </w:tabs>
        <w:spacing w:line="400" w:lineRule="exact"/>
        <w:ind w:leftChars="150" w:left="315" w:rightChars="74" w:right="155" w:firstLineChars="200" w:firstLine="480"/>
        <w:rPr>
          <w:rFonts w:ascii="宋体" w:hAnsi="宋体"/>
          <w:bCs/>
          <w:sz w:val="24"/>
          <w:szCs w:val="24"/>
        </w:rPr>
      </w:pPr>
      <w:r w:rsidRPr="002178E7">
        <w:rPr>
          <w:rFonts w:ascii="宋体" w:hAnsi="宋体" w:hint="eastAsia"/>
          <w:bCs/>
          <w:sz w:val="24"/>
          <w:szCs w:val="24"/>
        </w:rPr>
        <w:t>当主FEP链路发生异常时，</w:t>
      </w:r>
      <w:r>
        <w:rPr>
          <w:rFonts w:ascii="宋体" w:hAnsi="宋体" w:hint="eastAsia"/>
          <w:bCs/>
          <w:sz w:val="24"/>
          <w:szCs w:val="24"/>
        </w:rPr>
        <w:t>SIOS</w:t>
      </w:r>
      <w:r w:rsidRPr="002178E7">
        <w:rPr>
          <w:rFonts w:ascii="宋体" w:hAnsi="宋体" w:hint="eastAsia"/>
          <w:bCs/>
          <w:sz w:val="24"/>
          <w:szCs w:val="24"/>
        </w:rPr>
        <w:t>从备FEP向PIS发送控制指令和数据。主FEP恢复正常后，</w:t>
      </w:r>
      <w:r>
        <w:rPr>
          <w:rFonts w:ascii="宋体" w:hAnsi="宋体" w:hint="eastAsia"/>
          <w:bCs/>
          <w:sz w:val="24"/>
          <w:szCs w:val="24"/>
        </w:rPr>
        <w:t>SIOS</w:t>
      </w:r>
      <w:r w:rsidRPr="002178E7">
        <w:rPr>
          <w:rFonts w:ascii="宋体" w:hAnsi="宋体" w:hint="eastAsia"/>
          <w:bCs/>
          <w:sz w:val="24"/>
          <w:szCs w:val="24"/>
        </w:rPr>
        <w:t>从主FEP发送控制指令和数据。</w:t>
      </w:r>
    </w:p>
    <w:p w:rsidR="00566200" w:rsidRPr="002178E7" w:rsidRDefault="00566200" w:rsidP="00566200">
      <w:pPr>
        <w:tabs>
          <w:tab w:val="left" w:pos="9660"/>
        </w:tabs>
        <w:spacing w:line="400" w:lineRule="exact"/>
        <w:ind w:leftChars="150" w:left="315" w:rightChars="74" w:right="155" w:firstLineChars="200" w:firstLine="480"/>
        <w:rPr>
          <w:rFonts w:ascii="宋体" w:hAnsi="宋体"/>
          <w:bCs/>
          <w:sz w:val="24"/>
          <w:szCs w:val="24"/>
        </w:rPr>
      </w:pPr>
      <w:r w:rsidRPr="002178E7">
        <w:rPr>
          <w:rFonts w:ascii="宋体" w:hAnsi="宋体" w:hint="eastAsia"/>
          <w:bCs/>
          <w:sz w:val="24"/>
          <w:szCs w:val="24"/>
        </w:rPr>
        <w:lastRenderedPageBreak/>
        <w:t>在同一时刻，</w:t>
      </w:r>
      <w:r>
        <w:rPr>
          <w:rFonts w:ascii="宋体" w:hAnsi="宋体" w:hint="eastAsia"/>
          <w:bCs/>
          <w:sz w:val="24"/>
          <w:szCs w:val="24"/>
        </w:rPr>
        <w:t>SIOS</w:t>
      </w:r>
      <w:r w:rsidRPr="002178E7">
        <w:rPr>
          <w:rFonts w:ascii="宋体" w:hAnsi="宋体" w:hint="eastAsia"/>
          <w:bCs/>
          <w:sz w:val="24"/>
          <w:szCs w:val="24"/>
        </w:rPr>
        <w:t>不会同时从主、备FEP向PIS发送控制指令和数据。</w:t>
      </w:r>
    </w:p>
    <w:p w:rsidR="00566200" w:rsidRDefault="00566200" w:rsidP="00566200">
      <w:pPr>
        <w:pStyle w:val="2"/>
        <w:numPr>
          <w:ilvl w:val="1"/>
          <w:numId w:val="1"/>
        </w:numPr>
        <w:tabs>
          <w:tab w:val="left" w:pos="735"/>
        </w:tabs>
        <w:spacing w:before="0" w:after="0" w:line="400" w:lineRule="exact"/>
        <w:ind w:rightChars="74" w:right="155"/>
        <w:rPr>
          <w:rFonts w:ascii="宋体" w:eastAsia="宋体" w:hAnsi="宋体"/>
          <w:sz w:val="28"/>
          <w:szCs w:val="28"/>
        </w:rPr>
      </w:pPr>
      <w:bookmarkStart w:id="12" w:name="_Toc361994469"/>
      <w:r w:rsidRPr="006A71AB">
        <w:rPr>
          <w:rFonts w:ascii="宋体" w:eastAsia="宋体" w:hAnsi="宋体" w:hint="eastAsia"/>
          <w:sz w:val="28"/>
          <w:szCs w:val="28"/>
        </w:rPr>
        <w:t>接口功能</w:t>
      </w:r>
      <w:bookmarkEnd w:id="11"/>
      <w:bookmarkEnd w:id="12"/>
    </w:p>
    <w:p w:rsidR="00566200" w:rsidRDefault="00566200" w:rsidP="00566200">
      <w:pPr>
        <w:tabs>
          <w:tab w:val="left" w:pos="9660"/>
        </w:tabs>
        <w:spacing w:line="400" w:lineRule="exact"/>
        <w:ind w:leftChars="150" w:left="315" w:rightChars="74" w:right="155"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SIOS</w:t>
      </w:r>
      <w:r w:rsidRPr="00A477F1">
        <w:rPr>
          <w:rFonts w:ascii="宋体" w:hAnsi="宋体" w:hint="eastAsia"/>
          <w:bCs/>
          <w:sz w:val="24"/>
          <w:szCs w:val="24"/>
        </w:rPr>
        <w:t>与PIS的接口功能具体如下：</w:t>
      </w:r>
    </w:p>
    <w:p w:rsidR="00566200" w:rsidRDefault="00566200" w:rsidP="00566200">
      <w:pPr>
        <w:pStyle w:val="a8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4.3-</w:t>
      </w:r>
      <w:r w:rsidRPr="002E2EF8">
        <w:rPr>
          <w:rFonts w:hint="eastAsia"/>
          <w:sz w:val="21"/>
          <w:szCs w:val="21"/>
        </w:rPr>
        <w:t>1 接口功能表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395"/>
        <w:gridCol w:w="2110"/>
        <w:gridCol w:w="1395"/>
        <w:gridCol w:w="2296"/>
        <w:gridCol w:w="2977"/>
      </w:tblGrid>
      <w:tr w:rsidR="00566200" w:rsidTr="00660A2D">
        <w:trPr>
          <w:trHeight w:val="357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00" w:rsidRDefault="00566200" w:rsidP="00660A2D">
            <w:pPr>
              <w:pStyle w:val="a9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功能编号</w:t>
            </w:r>
          </w:p>
        </w:tc>
        <w:tc>
          <w:tcPr>
            <w:tcW w:w="21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00" w:rsidRDefault="00566200" w:rsidP="00660A2D">
            <w:pPr>
              <w:pStyle w:val="a9"/>
              <w:rPr>
                <w:b/>
              </w:rPr>
            </w:pPr>
            <w:r>
              <w:rPr>
                <w:rFonts w:hint="eastAsia"/>
                <w:b/>
              </w:rPr>
              <w:t>功能要求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00" w:rsidRDefault="00566200" w:rsidP="00660A2D">
            <w:pPr>
              <w:pStyle w:val="a9"/>
              <w:rPr>
                <w:b/>
              </w:rPr>
            </w:pPr>
            <w:r>
              <w:rPr>
                <w:rFonts w:hint="eastAsia"/>
                <w:b/>
              </w:rPr>
              <w:t>物理接口</w:t>
            </w:r>
          </w:p>
        </w:tc>
        <w:tc>
          <w:tcPr>
            <w:tcW w:w="22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00" w:rsidRDefault="00566200" w:rsidP="00660A2D">
            <w:pPr>
              <w:pStyle w:val="a9"/>
              <w:rPr>
                <w:b/>
              </w:rPr>
            </w:pPr>
            <w:r>
              <w:rPr>
                <w:rFonts w:hint="eastAsia"/>
                <w:b/>
              </w:rPr>
              <w:t>SIOS</w:t>
            </w:r>
            <w:r>
              <w:rPr>
                <w:rFonts w:hint="eastAsia"/>
                <w:b/>
              </w:rPr>
              <w:t>承包商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6200" w:rsidRDefault="00566200" w:rsidP="00660A2D">
            <w:pPr>
              <w:pStyle w:val="a9"/>
              <w:rPr>
                <w:b/>
              </w:rPr>
            </w:pPr>
            <w:r>
              <w:rPr>
                <w:rFonts w:hint="eastAsia"/>
                <w:b/>
              </w:rPr>
              <w:t>PIS</w:t>
            </w:r>
            <w:r>
              <w:rPr>
                <w:rFonts w:hint="eastAsia"/>
                <w:b/>
              </w:rPr>
              <w:t>承包商</w:t>
            </w:r>
          </w:p>
        </w:tc>
      </w:tr>
      <w:tr w:rsidR="00566200" w:rsidTr="00660A2D">
        <w:trPr>
          <w:trHeight w:val="794"/>
        </w:trPr>
        <w:tc>
          <w:tcPr>
            <w:tcW w:w="13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200" w:rsidRDefault="00566200" w:rsidP="00660A2D">
            <w:pPr>
              <w:spacing w:before="80" w:after="80"/>
              <w:rPr>
                <w:szCs w:val="21"/>
              </w:rPr>
            </w:pPr>
            <w:r>
              <w:rPr>
                <w:szCs w:val="21"/>
              </w:rPr>
              <w:t>SIOS.PIS.F01</w:t>
            </w:r>
          </w:p>
        </w:tc>
        <w:tc>
          <w:tcPr>
            <w:tcW w:w="21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6200" w:rsidRDefault="002271E5" w:rsidP="00660A2D">
            <w:pPr>
              <w:spacing w:before="80" w:after="8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设备</w:t>
            </w:r>
            <w:r>
              <w:rPr>
                <w:rFonts w:hAnsi="宋体"/>
                <w:szCs w:val="21"/>
              </w:rPr>
              <w:t>状态</w:t>
            </w:r>
            <w:r w:rsidR="00566200">
              <w:rPr>
                <w:rFonts w:hAnsi="宋体" w:hint="eastAsia"/>
                <w:szCs w:val="21"/>
              </w:rPr>
              <w:t>显示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6200" w:rsidRDefault="00566200" w:rsidP="00660A2D">
            <w:pPr>
              <w:spacing w:before="80" w:after="80"/>
              <w:rPr>
                <w:szCs w:val="21"/>
              </w:rPr>
            </w:pPr>
            <w:r>
              <w:rPr>
                <w:szCs w:val="21"/>
              </w:rPr>
              <w:t>SIOS.PIS.P01</w:t>
            </w:r>
          </w:p>
          <w:p w:rsidR="00566200" w:rsidRDefault="00566200" w:rsidP="00660A2D">
            <w:pPr>
              <w:spacing w:before="80" w:after="80"/>
              <w:rPr>
                <w:szCs w:val="21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200" w:rsidRDefault="00566200" w:rsidP="00660A2D">
            <w:pPr>
              <w:spacing w:before="80" w:after="8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SIOS</w:t>
            </w:r>
            <w:r>
              <w:rPr>
                <w:rFonts w:hAnsi="宋体" w:hint="eastAsia"/>
                <w:szCs w:val="21"/>
              </w:rPr>
              <w:t>系统显示</w:t>
            </w:r>
            <w:r>
              <w:rPr>
                <w:rFonts w:hAnsi="宋体" w:hint="eastAsia"/>
                <w:szCs w:val="21"/>
              </w:rPr>
              <w:t>PIS</w:t>
            </w:r>
            <w:r>
              <w:rPr>
                <w:rFonts w:hAnsi="宋体" w:hint="eastAsia"/>
                <w:szCs w:val="21"/>
              </w:rPr>
              <w:t>反馈</w:t>
            </w:r>
            <w:r>
              <w:rPr>
                <w:rFonts w:hAnsi="宋体"/>
                <w:szCs w:val="21"/>
              </w:rPr>
              <w:t>的信息</w:t>
            </w:r>
            <w:r>
              <w:rPr>
                <w:rFonts w:hAnsi="宋体" w:hint="eastAsia"/>
                <w:szCs w:val="21"/>
              </w:rPr>
              <w:t>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66200" w:rsidRDefault="00566200" w:rsidP="00660A2D">
            <w:pPr>
              <w:spacing w:before="80" w:after="8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将分区显示单元当前显示</w:t>
            </w:r>
            <w:r>
              <w:rPr>
                <w:rFonts w:hAnsi="宋体"/>
                <w:szCs w:val="21"/>
              </w:rPr>
              <w:t>的信息传送给</w:t>
            </w:r>
            <w:r>
              <w:rPr>
                <w:rFonts w:hAnsi="宋体" w:hint="eastAsia"/>
                <w:szCs w:val="21"/>
              </w:rPr>
              <w:t>SIOS</w:t>
            </w:r>
            <w:r>
              <w:rPr>
                <w:rFonts w:hAnsi="宋体"/>
                <w:szCs w:val="21"/>
              </w:rPr>
              <w:t>。</w:t>
            </w:r>
          </w:p>
        </w:tc>
      </w:tr>
      <w:tr w:rsidR="00566200" w:rsidTr="00660A2D">
        <w:trPr>
          <w:trHeight w:val="936"/>
        </w:trPr>
        <w:tc>
          <w:tcPr>
            <w:tcW w:w="13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200" w:rsidRDefault="00566200" w:rsidP="00660A2D">
            <w:pPr>
              <w:spacing w:before="80" w:after="80"/>
              <w:rPr>
                <w:szCs w:val="21"/>
              </w:rPr>
            </w:pPr>
            <w:r>
              <w:rPr>
                <w:szCs w:val="21"/>
              </w:rPr>
              <w:t>SIOS.PIS.F02</w:t>
            </w:r>
          </w:p>
        </w:tc>
        <w:tc>
          <w:tcPr>
            <w:tcW w:w="21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6200" w:rsidRDefault="00566200" w:rsidP="00660A2D">
            <w:pPr>
              <w:spacing w:before="80" w:after="80"/>
              <w:rPr>
                <w:szCs w:val="21"/>
              </w:rPr>
            </w:pPr>
            <w:r>
              <w:rPr>
                <w:rFonts w:hAnsi="宋体"/>
                <w:szCs w:val="21"/>
              </w:rPr>
              <w:t>信息</w:t>
            </w:r>
            <w:r>
              <w:rPr>
                <w:rFonts w:hAnsi="宋体" w:hint="eastAsia"/>
                <w:szCs w:val="21"/>
              </w:rPr>
              <w:t>发布</w:t>
            </w:r>
            <w:r>
              <w:rPr>
                <w:rFonts w:hAnsi="宋体"/>
                <w:szCs w:val="21"/>
              </w:rPr>
              <w:t>（文本）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6200" w:rsidRDefault="00566200" w:rsidP="00660A2D">
            <w:pPr>
              <w:spacing w:before="80" w:after="80"/>
              <w:rPr>
                <w:szCs w:val="21"/>
              </w:rPr>
            </w:pPr>
            <w:r>
              <w:rPr>
                <w:szCs w:val="21"/>
              </w:rPr>
              <w:t>SIOS.PIS.P01</w:t>
            </w:r>
          </w:p>
          <w:p w:rsidR="00566200" w:rsidRDefault="00566200" w:rsidP="00660A2D">
            <w:pPr>
              <w:spacing w:before="80" w:after="80"/>
              <w:rPr>
                <w:szCs w:val="21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200" w:rsidRDefault="00566200" w:rsidP="00660A2D">
            <w:pPr>
              <w:spacing w:before="80" w:after="80"/>
              <w:rPr>
                <w:szCs w:val="21"/>
              </w:rPr>
            </w:pPr>
            <w:r>
              <w:rPr>
                <w:rFonts w:hAnsi="宋体"/>
                <w:szCs w:val="21"/>
              </w:rPr>
              <w:t>可发布文本信息</w:t>
            </w:r>
            <w:r>
              <w:rPr>
                <w:rFonts w:hAnsi="宋体" w:hint="eastAsia"/>
                <w:szCs w:val="21"/>
              </w:rPr>
              <w:t>（包括</w:t>
            </w:r>
            <w:r>
              <w:rPr>
                <w:rFonts w:hAnsi="宋体"/>
                <w:szCs w:val="21"/>
              </w:rPr>
              <w:t>分区号及优先级</w:t>
            </w:r>
            <w:r>
              <w:rPr>
                <w:rFonts w:hAnsi="宋体"/>
                <w:szCs w:val="21"/>
              </w:rPr>
              <w:t>ID</w:t>
            </w:r>
            <w:r>
              <w:rPr>
                <w:rFonts w:hAnsi="宋体"/>
                <w:szCs w:val="21"/>
              </w:rPr>
              <w:t>），</w:t>
            </w:r>
            <w:r>
              <w:rPr>
                <w:rFonts w:hAnsi="宋体" w:hint="eastAsia"/>
                <w:szCs w:val="21"/>
              </w:rPr>
              <w:t>SIOS</w:t>
            </w:r>
            <w:r>
              <w:rPr>
                <w:rFonts w:hAnsi="宋体"/>
                <w:szCs w:val="21"/>
              </w:rPr>
              <w:t>系统将该信息传送给</w:t>
            </w:r>
            <w:r>
              <w:rPr>
                <w:szCs w:val="21"/>
              </w:rPr>
              <w:t>PIS</w:t>
            </w:r>
            <w:r>
              <w:rPr>
                <w:rFonts w:hAnsi="宋体"/>
                <w:szCs w:val="21"/>
              </w:rPr>
              <w:t>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66200" w:rsidRDefault="00566200" w:rsidP="00660A2D">
            <w:pPr>
              <w:spacing w:before="80" w:after="80"/>
              <w:rPr>
                <w:szCs w:val="21"/>
              </w:rPr>
            </w:pPr>
            <w:r>
              <w:rPr>
                <w:rFonts w:hAnsi="宋体"/>
                <w:szCs w:val="21"/>
              </w:rPr>
              <w:t>根据收到信息，</w:t>
            </w:r>
            <w:r>
              <w:rPr>
                <w:rFonts w:hAnsi="宋体" w:hint="eastAsia"/>
                <w:szCs w:val="21"/>
              </w:rPr>
              <w:t>在</w:t>
            </w:r>
            <w:r>
              <w:rPr>
                <w:rFonts w:hAnsi="宋体"/>
                <w:szCs w:val="21"/>
              </w:rPr>
              <w:t>选定分区显示对应信息。</w:t>
            </w:r>
          </w:p>
        </w:tc>
      </w:tr>
      <w:tr w:rsidR="00566200" w:rsidTr="00660A2D">
        <w:trPr>
          <w:trHeight w:val="936"/>
        </w:trPr>
        <w:tc>
          <w:tcPr>
            <w:tcW w:w="13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200" w:rsidRDefault="00FA76FF" w:rsidP="00660A2D">
            <w:pPr>
              <w:spacing w:before="80" w:after="80"/>
              <w:rPr>
                <w:szCs w:val="21"/>
              </w:rPr>
            </w:pPr>
            <w:r>
              <w:rPr>
                <w:szCs w:val="21"/>
              </w:rPr>
              <w:t>SIOS.PIS.F03</w:t>
            </w:r>
          </w:p>
        </w:tc>
        <w:tc>
          <w:tcPr>
            <w:tcW w:w="21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6200" w:rsidRDefault="00566200" w:rsidP="00660A2D">
            <w:pPr>
              <w:spacing w:before="80" w:after="8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取消信息</w:t>
            </w:r>
            <w:r>
              <w:rPr>
                <w:rFonts w:hAnsi="宋体"/>
                <w:szCs w:val="21"/>
              </w:rPr>
              <w:t>发布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6200" w:rsidRDefault="00566200" w:rsidP="00660A2D">
            <w:pPr>
              <w:spacing w:before="80" w:after="80"/>
              <w:rPr>
                <w:szCs w:val="21"/>
              </w:rPr>
            </w:pPr>
            <w:r>
              <w:rPr>
                <w:szCs w:val="21"/>
              </w:rPr>
              <w:t>SIOS.PIS.P01</w:t>
            </w:r>
          </w:p>
          <w:p w:rsidR="00566200" w:rsidRDefault="00566200" w:rsidP="00660A2D">
            <w:pPr>
              <w:spacing w:before="80" w:after="80"/>
              <w:rPr>
                <w:szCs w:val="21"/>
              </w:rPr>
            </w:pPr>
            <w:r>
              <w:rPr>
                <w:szCs w:val="21"/>
              </w:rPr>
              <w:t>SIOS.PIS.P02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200" w:rsidRDefault="00566200" w:rsidP="00660A2D">
            <w:pPr>
              <w:spacing w:before="80" w:after="8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发送</w:t>
            </w:r>
            <w:r>
              <w:rPr>
                <w:rFonts w:hAnsi="宋体"/>
                <w:szCs w:val="21"/>
              </w:rPr>
              <w:t>指令</w:t>
            </w:r>
            <w:r>
              <w:rPr>
                <w:rFonts w:hAnsi="宋体" w:hint="eastAsia"/>
                <w:szCs w:val="21"/>
              </w:rPr>
              <w:t>（包括</w:t>
            </w:r>
            <w:r>
              <w:rPr>
                <w:rFonts w:hAnsi="宋体"/>
                <w:szCs w:val="21"/>
              </w:rPr>
              <w:t>分区号）到</w:t>
            </w:r>
            <w:r>
              <w:rPr>
                <w:rFonts w:hAnsi="宋体"/>
                <w:szCs w:val="21"/>
              </w:rPr>
              <w:t>PIS</w:t>
            </w:r>
            <w:r>
              <w:rPr>
                <w:rFonts w:hAnsi="宋体"/>
                <w:szCs w:val="21"/>
              </w:rPr>
              <w:t>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66200" w:rsidRDefault="00566200" w:rsidP="00660A2D">
            <w:pPr>
              <w:spacing w:before="80" w:after="8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根据收到指令</w:t>
            </w:r>
            <w:r>
              <w:rPr>
                <w:rFonts w:hAnsi="宋体"/>
                <w:szCs w:val="21"/>
              </w:rPr>
              <w:t>，取消选定分区显示的文本。</w:t>
            </w:r>
          </w:p>
        </w:tc>
      </w:tr>
    </w:tbl>
    <w:p w:rsidR="00566200" w:rsidRDefault="00566200" w:rsidP="00566200">
      <w:pPr>
        <w:pStyle w:val="2"/>
        <w:numPr>
          <w:ilvl w:val="1"/>
          <w:numId w:val="1"/>
        </w:numPr>
        <w:tabs>
          <w:tab w:val="left" w:pos="735"/>
        </w:tabs>
        <w:spacing w:before="0" w:after="0" w:line="400" w:lineRule="exact"/>
        <w:ind w:rightChars="74" w:right="155"/>
        <w:rPr>
          <w:rFonts w:ascii="宋体" w:eastAsia="宋体" w:hAnsi="宋体"/>
          <w:sz w:val="28"/>
          <w:szCs w:val="28"/>
        </w:rPr>
      </w:pPr>
      <w:bookmarkStart w:id="13" w:name="_Toc359861861"/>
      <w:bookmarkStart w:id="14" w:name="_Toc361994470"/>
      <w:r>
        <w:rPr>
          <w:rFonts w:ascii="宋体" w:eastAsia="宋体" w:hAnsi="宋体" w:hint="eastAsia"/>
          <w:sz w:val="28"/>
          <w:szCs w:val="28"/>
        </w:rPr>
        <w:t>接口点表</w:t>
      </w:r>
      <w:bookmarkEnd w:id="13"/>
      <w:bookmarkEnd w:id="14"/>
    </w:p>
    <w:p w:rsidR="00566200" w:rsidRPr="00306139" w:rsidRDefault="00566200" w:rsidP="00566200">
      <w:pPr>
        <w:tabs>
          <w:tab w:val="left" w:pos="9660"/>
        </w:tabs>
        <w:spacing w:line="400" w:lineRule="exact"/>
        <w:ind w:leftChars="150" w:left="315" w:rightChars="74" w:right="155" w:firstLineChars="200" w:firstLine="480"/>
        <w:rPr>
          <w:rFonts w:ascii="宋体" w:hAnsi="宋体"/>
          <w:bCs/>
          <w:sz w:val="24"/>
          <w:szCs w:val="24"/>
        </w:rPr>
      </w:pPr>
      <w:r w:rsidRPr="00306139">
        <w:rPr>
          <w:rFonts w:ascii="宋体" w:hAnsi="宋体" w:hint="eastAsia"/>
          <w:bCs/>
          <w:sz w:val="24"/>
          <w:szCs w:val="24"/>
        </w:rPr>
        <w:t>由PIS</w:t>
      </w:r>
      <w:r>
        <w:rPr>
          <w:rFonts w:ascii="宋体" w:hAnsi="宋体" w:hint="eastAsia"/>
          <w:bCs/>
          <w:sz w:val="24"/>
          <w:szCs w:val="24"/>
        </w:rPr>
        <w:t>承包商</w:t>
      </w:r>
      <w:r w:rsidRPr="00306139">
        <w:rPr>
          <w:rFonts w:ascii="宋体" w:hAnsi="宋体" w:hint="eastAsia"/>
          <w:bCs/>
          <w:sz w:val="24"/>
          <w:szCs w:val="24"/>
        </w:rPr>
        <w:t>提供可供</w:t>
      </w:r>
      <w:r>
        <w:rPr>
          <w:rFonts w:ascii="宋体" w:hAnsi="宋体" w:hint="eastAsia"/>
          <w:bCs/>
          <w:sz w:val="24"/>
          <w:szCs w:val="24"/>
        </w:rPr>
        <w:t>SIOS</w:t>
      </w:r>
      <w:r w:rsidRPr="00306139">
        <w:rPr>
          <w:rFonts w:ascii="宋体" w:hAnsi="宋体" w:hint="eastAsia"/>
          <w:bCs/>
          <w:sz w:val="24"/>
          <w:szCs w:val="24"/>
        </w:rPr>
        <w:t>使用的监控信息点</w:t>
      </w:r>
      <w:r w:rsidRPr="00306139">
        <w:rPr>
          <w:rFonts w:ascii="宋体" w:hAnsi="宋体"/>
          <w:bCs/>
          <w:sz w:val="24"/>
          <w:szCs w:val="24"/>
        </w:rPr>
        <w:t>表</w:t>
      </w:r>
      <w:r w:rsidRPr="00306139">
        <w:rPr>
          <w:rFonts w:ascii="宋体" w:hAnsi="宋体" w:hint="eastAsia"/>
          <w:bCs/>
          <w:sz w:val="24"/>
          <w:szCs w:val="24"/>
        </w:rPr>
        <w:t>，</w:t>
      </w:r>
      <w:r>
        <w:rPr>
          <w:rFonts w:ascii="宋体" w:hAnsi="宋体" w:hint="eastAsia"/>
          <w:bCs/>
          <w:sz w:val="24"/>
          <w:szCs w:val="24"/>
        </w:rPr>
        <w:t>SIOS</w:t>
      </w:r>
      <w:r w:rsidRPr="00306139">
        <w:rPr>
          <w:rFonts w:ascii="宋体" w:hAnsi="宋体" w:hint="eastAsia"/>
          <w:bCs/>
          <w:sz w:val="24"/>
          <w:szCs w:val="24"/>
        </w:rPr>
        <w:t>根据需要选择使用。</w:t>
      </w:r>
      <w:r w:rsidRPr="00306139">
        <w:rPr>
          <w:rFonts w:ascii="宋体" w:hAnsi="宋体"/>
          <w:bCs/>
          <w:sz w:val="24"/>
          <w:szCs w:val="24"/>
        </w:rPr>
        <w:t>具体点表由</w:t>
      </w:r>
      <w:r w:rsidRPr="00306139">
        <w:rPr>
          <w:rFonts w:ascii="宋体" w:hAnsi="宋体" w:hint="eastAsia"/>
          <w:bCs/>
          <w:sz w:val="24"/>
          <w:szCs w:val="24"/>
        </w:rPr>
        <w:t>双方</w:t>
      </w:r>
      <w:r w:rsidRPr="00306139">
        <w:rPr>
          <w:rFonts w:ascii="宋体" w:hAnsi="宋体"/>
          <w:bCs/>
          <w:sz w:val="24"/>
          <w:szCs w:val="24"/>
        </w:rPr>
        <w:t>协商编制。</w:t>
      </w:r>
    </w:p>
    <w:p w:rsidR="00566200" w:rsidRDefault="00566200" w:rsidP="00566200">
      <w:bookmarkStart w:id="15" w:name="_Toc361994471"/>
    </w:p>
    <w:p w:rsidR="00566200" w:rsidRDefault="00566200" w:rsidP="00566200">
      <w:pPr>
        <w:pStyle w:val="2"/>
        <w:numPr>
          <w:ilvl w:val="1"/>
          <w:numId w:val="1"/>
        </w:numPr>
        <w:tabs>
          <w:tab w:val="left" w:pos="735"/>
        </w:tabs>
        <w:spacing w:before="0" w:after="0" w:line="400" w:lineRule="exact"/>
        <w:ind w:rightChars="74" w:right="15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报文详述</w:t>
      </w:r>
    </w:p>
    <w:p w:rsidR="00566200" w:rsidRDefault="00566200" w:rsidP="00566200">
      <w:pPr>
        <w:tabs>
          <w:tab w:val="left" w:pos="9660"/>
        </w:tabs>
        <w:spacing w:line="400" w:lineRule="exact"/>
        <w:ind w:leftChars="150" w:left="315" w:rightChars="74" w:right="155"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 xml:space="preserve">（1） </w:t>
      </w:r>
      <w:r w:rsidRPr="00FF3191">
        <w:rPr>
          <w:rFonts w:ascii="宋体" w:hAnsi="宋体" w:hint="eastAsia"/>
          <w:bCs/>
          <w:sz w:val="24"/>
          <w:szCs w:val="24"/>
        </w:rPr>
        <w:t>读输入寄存器（0x04）</w:t>
      </w:r>
    </w:p>
    <w:p w:rsidR="00566200" w:rsidRDefault="00566200" w:rsidP="00566200">
      <w:pPr>
        <w:tabs>
          <w:tab w:val="left" w:pos="9660"/>
        </w:tabs>
        <w:spacing w:line="400" w:lineRule="exact"/>
        <w:ind w:leftChars="150" w:left="315" w:rightChars="74" w:right="155"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CMCS</w:t>
      </w:r>
      <w:r w:rsidRPr="002E63FA">
        <w:rPr>
          <w:rFonts w:ascii="宋体" w:hAnsi="宋体" w:cs="宋体" w:hint="eastAsia"/>
          <w:color w:val="000000"/>
          <w:sz w:val="24"/>
        </w:rPr>
        <w:t>通过</w:t>
      </w:r>
      <w:r>
        <w:rPr>
          <w:rFonts w:ascii="宋体" w:hAnsi="宋体" w:cs="宋体" w:hint="eastAsia"/>
          <w:color w:val="000000"/>
          <w:sz w:val="24"/>
        </w:rPr>
        <w:t>0x04</w:t>
      </w:r>
      <w:r w:rsidRPr="002E63FA">
        <w:rPr>
          <w:rFonts w:ascii="宋体" w:hAnsi="宋体" w:cs="宋体" w:hint="eastAsia"/>
          <w:color w:val="000000"/>
          <w:sz w:val="24"/>
        </w:rPr>
        <w:t>功能码获取PIS</w:t>
      </w:r>
      <w:r>
        <w:rPr>
          <w:rFonts w:ascii="宋体" w:hAnsi="宋体" w:cs="宋体" w:hint="eastAsia"/>
          <w:color w:val="000000"/>
          <w:sz w:val="24"/>
        </w:rPr>
        <w:t>返回的</w:t>
      </w:r>
      <w:r w:rsidR="00182F36">
        <w:rPr>
          <w:rFonts w:ascii="宋体" w:hAnsi="宋体" w:cs="宋体" w:hint="eastAsia"/>
          <w:color w:val="000000"/>
          <w:sz w:val="24"/>
        </w:rPr>
        <w:t>设备</w:t>
      </w:r>
      <w:r w:rsidR="00182F36">
        <w:rPr>
          <w:rFonts w:ascii="宋体" w:hAnsi="宋体" w:cs="宋体"/>
          <w:color w:val="000000"/>
          <w:sz w:val="24"/>
        </w:rPr>
        <w:t>状态信息</w:t>
      </w:r>
      <w:r w:rsidRPr="002E63FA">
        <w:rPr>
          <w:rFonts w:ascii="宋体" w:hAnsi="宋体" w:cs="宋体" w:hint="eastAsia"/>
          <w:color w:val="000000"/>
          <w:sz w:val="24"/>
        </w:rPr>
        <w:t>。</w:t>
      </w:r>
    </w:p>
    <w:p w:rsidR="00566200" w:rsidRDefault="00566200" w:rsidP="00566200">
      <w:pPr>
        <w:tabs>
          <w:tab w:val="left" w:pos="9660"/>
        </w:tabs>
        <w:spacing w:line="400" w:lineRule="exact"/>
        <w:ind w:leftChars="150" w:left="315" w:rightChars="74" w:right="155" w:firstLineChars="200" w:firstLine="480"/>
        <w:rPr>
          <w:rFonts w:ascii="宋体" w:hAnsi="宋体" w:cs="宋体"/>
          <w:bCs/>
          <w:color w:val="000000"/>
          <w:sz w:val="24"/>
          <w:lang w:val="en-GB"/>
        </w:rPr>
      </w:pPr>
      <w:r>
        <w:rPr>
          <w:rFonts w:ascii="宋体" w:hAnsi="宋体" w:cs="宋体" w:hint="eastAsia"/>
          <w:bCs/>
          <w:color w:val="000000"/>
          <w:sz w:val="24"/>
          <w:lang w:val="en-GB"/>
        </w:rPr>
        <w:t>CMCS</w:t>
      </w:r>
      <w:r w:rsidRPr="005263A9">
        <w:rPr>
          <w:rFonts w:ascii="宋体" w:hAnsi="宋体" w:cs="宋体" w:hint="eastAsia"/>
          <w:bCs/>
          <w:color w:val="000000"/>
          <w:sz w:val="24"/>
          <w:lang w:val="en-GB"/>
        </w:rPr>
        <w:t>向PIS</w:t>
      </w:r>
      <w:r>
        <w:rPr>
          <w:rFonts w:ascii="宋体" w:hAnsi="宋体" w:cs="宋体" w:hint="eastAsia"/>
          <w:bCs/>
          <w:color w:val="000000"/>
          <w:sz w:val="24"/>
          <w:lang w:val="en-GB"/>
        </w:rPr>
        <w:t>发送</w:t>
      </w:r>
      <w:r w:rsidRPr="005263A9">
        <w:rPr>
          <w:rFonts w:ascii="宋体" w:hAnsi="宋体" w:cs="宋体" w:hint="eastAsia"/>
          <w:bCs/>
          <w:color w:val="000000"/>
          <w:sz w:val="24"/>
          <w:lang w:val="en-GB"/>
        </w:rPr>
        <w:t>报文</w:t>
      </w:r>
      <w:r>
        <w:rPr>
          <w:rFonts w:ascii="宋体" w:hAnsi="宋体" w:cs="宋体" w:hint="eastAsia"/>
          <w:bCs/>
          <w:color w:val="000000"/>
          <w:sz w:val="24"/>
          <w:lang w:val="en-GB"/>
        </w:rPr>
        <w:t>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66"/>
        <w:gridCol w:w="3145"/>
        <w:gridCol w:w="3927"/>
      </w:tblGrid>
      <w:tr w:rsidR="00566200" w:rsidRPr="00A8593A" w:rsidTr="00660A2D">
        <w:tc>
          <w:tcPr>
            <w:tcW w:w="1512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6200" w:rsidRPr="00FF3191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 w:rsidRPr="00FF3191">
              <w:rPr>
                <w:rFonts w:ascii="宋体" w:hAnsi="宋体" w:cs="宋体" w:hint="eastAsia"/>
                <w:b/>
                <w:szCs w:val="21"/>
              </w:rPr>
              <w:t>字段</w:t>
            </w:r>
          </w:p>
        </w:tc>
        <w:tc>
          <w:tcPr>
            <w:tcW w:w="15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6200" w:rsidRPr="00FF3191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 w:rsidRPr="00FF3191">
              <w:rPr>
                <w:rFonts w:ascii="宋体" w:hAnsi="宋体" w:cs="宋体" w:hint="eastAsia"/>
                <w:b/>
                <w:szCs w:val="21"/>
              </w:rPr>
              <w:t>长度（字节）</w:t>
            </w:r>
          </w:p>
        </w:tc>
        <w:tc>
          <w:tcPr>
            <w:tcW w:w="19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566200" w:rsidRPr="00FF3191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 w:rsidRPr="00FF3191">
              <w:rPr>
                <w:rFonts w:ascii="宋体" w:hAnsi="宋体" w:cs="宋体" w:hint="eastAsia"/>
                <w:b/>
                <w:szCs w:val="21"/>
              </w:rPr>
              <w:t>定义</w:t>
            </w:r>
          </w:p>
        </w:tc>
      </w:tr>
      <w:tr w:rsidR="00566200" w:rsidRPr="00A8593A" w:rsidTr="00660A2D">
        <w:tc>
          <w:tcPr>
            <w:tcW w:w="1512" w:type="pct"/>
            <w:tcBorders>
              <w:top w:val="single" w:sz="12" w:space="0" w:color="auto"/>
            </w:tcBorders>
            <w:vAlign w:val="center"/>
          </w:tcPr>
          <w:p w:rsidR="00566200" w:rsidRPr="00FF3191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FF3191">
              <w:rPr>
                <w:rFonts w:ascii="宋体" w:hAnsi="宋体" w:cs="宋体" w:hint="eastAsia"/>
                <w:szCs w:val="21"/>
              </w:rPr>
              <w:t>事务标识</w:t>
            </w:r>
          </w:p>
        </w:tc>
        <w:tc>
          <w:tcPr>
            <w:tcW w:w="1551" w:type="pct"/>
            <w:tcBorders>
              <w:top w:val="single" w:sz="12" w:space="0" w:color="auto"/>
            </w:tcBorders>
            <w:vAlign w:val="center"/>
          </w:tcPr>
          <w:p w:rsidR="00566200" w:rsidRPr="00FF3191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FF3191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937" w:type="pct"/>
            <w:tcBorders>
              <w:top w:val="single" w:sz="12" w:space="0" w:color="auto"/>
            </w:tcBorders>
            <w:vAlign w:val="center"/>
          </w:tcPr>
          <w:p w:rsidR="00566200" w:rsidRPr="00FF3191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FF3191">
              <w:rPr>
                <w:rFonts w:ascii="宋体" w:hAnsi="宋体" w:cs="宋体" w:hint="eastAsia"/>
                <w:szCs w:val="21"/>
              </w:rPr>
              <w:t>TCP顺序号</w:t>
            </w:r>
          </w:p>
        </w:tc>
      </w:tr>
      <w:tr w:rsidR="00566200" w:rsidRPr="00A8593A" w:rsidTr="00660A2D">
        <w:tc>
          <w:tcPr>
            <w:tcW w:w="1512" w:type="pct"/>
            <w:vAlign w:val="center"/>
          </w:tcPr>
          <w:p w:rsidR="00566200" w:rsidRPr="00FF3191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FF3191">
              <w:rPr>
                <w:rFonts w:ascii="宋体" w:hAnsi="宋体" w:cs="宋体" w:hint="eastAsia"/>
                <w:szCs w:val="21"/>
              </w:rPr>
              <w:t>协议标识</w:t>
            </w:r>
          </w:p>
        </w:tc>
        <w:tc>
          <w:tcPr>
            <w:tcW w:w="1551" w:type="pct"/>
            <w:vAlign w:val="center"/>
          </w:tcPr>
          <w:p w:rsidR="00566200" w:rsidRPr="00FF3191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FF3191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937" w:type="pct"/>
            <w:vAlign w:val="center"/>
          </w:tcPr>
          <w:p w:rsidR="00566200" w:rsidRPr="00FF3191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FF3191">
              <w:rPr>
                <w:rFonts w:ascii="宋体" w:hAnsi="宋体" w:cs="宋体" w:hint="eastAsia"/>
                <w:szCs w:val="21"/>
              </w:rPr>
              <w:t>0x0000（固定）</w:t>
            </w:r>
          </w:p>
        </w:tc>
      </w:tr>
      <w:tr w:rsidR="00566200" w:rsidRPr="00A8593A" w:rsidTr="00660A2D">
        <w:tc>
          <w:tcPr>
            <w:tcW w:w="1512" w:type="pct"/>
            <w:vAlign w:val="center"/>
          </w:tcPr>
          <w:p w:rsidR="00566200" w:rsidRPr="00FF3191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FF3191">
              <w:rPr>
                <w:rFonts w:ascii="宋体" w:hAnsi="宋体" w:cs="宋体" w:hint="eastAsia"/>
                <w:szCs w:val="21"/>
              </w:rPr>
              <w:t>长度</w:t>
            </w:r>
          </w:p>
        </w:tc>
        <w:tc>
          <w:tcPr>
            <w:tcW w:w="1551" w:type="pct"/>
            <w:vAlign w:val="center"/>
          </w:tcPr>
          <w:p w:rsidR="00566200" w:rsidRPr="00FF3191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FF3191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937" w:type="pct"/>
            <w:vAlign w:val="center"/>
          </w:tcPr>
          <w:p w:rsidR="00566200" w:rsidRPr="00FF3191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FF3191">
              <w:rPr>
                <w:rFonts w:ascii="宋体" w:hAnsi="宋体" w:cs="宋体" w:hint="eastAsia"/>
                <w:szCs w:val="21"/>
              </w:rPr>
              <w:t>0x0006（固定）</w:t>
            </w:r>
          </w:p>
        </w:tc>
      </w:tr>
      <w:tr w:rsidR="00566200" w:rsidRPr="00A8593A" w:rsidTr="00660A2D">
        <w:tc>
          <w:tcPr>
            <w:tcW w:w="1512" w:type="pct"/>
            <w:vAlign w:val="center"/>
          </w:tcPr>
          <w:p w:rsidR="00566200" w:rsidRPr="00FF3191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FF3191">
              <w:rPr>
                <w:rFonts w:ascii="宋体" w:hAnsi="宋体" w:cs="宋体" w:hint="eastAsia"/>
                <w:szCs w:val="21"/>
              </w:rPr>
              <w:t>单元标识</w:t>
            </w:r>
          </w:p>
        </w:tc>
        <w:tc>
          <w:tcPr>
            <w:tcW w:w="1551" w:type="pct"/>
            <w:vAlign w:val="center"/>
          </w:tcPr>
          <w:p w:rsidR="00566200" w:rsidRPr="00FF3191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FF3191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937" w:type="pct"/>
            <w:vAlign w:val="center"/>
          </w:tcPr>
          <w:p w:rsidR="00566200" w:rsidRPr="00FF3191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FF3191">
              <w:rPr>
                <w:rFonts w:ascii="宋体" w:hAnsi="宋体" w:cs="宋体" w:hint="eastAsia"/>
                <w:szCs w:val="21"/>
              </w:rPr>
              <w:t>0x01（固定）</w:t>
            </w:r>
          </w:p>
        </w:tc>
      </w:tr>
      <w:tr w:rsidR="00566200" w:rsidRPr="00A8593A" w:rsidTr="00660A2D">
        <w:tc>
          <w:tcPr>
            <w:tcW w:w="1512" w:type="pct"/>
            <w:vAlign w:val="center"/>
          </w:tcPr>
          <w:p w:rsidR="00566200" w:rsidRPr="00FF3191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FF3191">
              <w:rPr>
                <w:rFonts w:ascii="宋体" w:hAnsi="宋体" w:cs="宋体" w:hint="eastAsia"/>
                <w:szCs w:val="21"/>
              </w:rPr>
              <w:t>功能码</w:t>
            </w:r>
          </w:p>
        </w:tc>
        <w:tc>
          <w:tcPr>
            <w:tcW w:w="1551" w:type="pct"/>
            <w:vAlign w:val="center"/>
          </w:tcPr>
          <w:p w:rsidR="00566200" w:rsidRPr="00FF3191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FF3191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937" w:type="pct"/>
            <w:vAlign w:val="center"/>
          </w:tcPr>
          <w:p w:rsidR="00566200" w:rsidRPr="00FF3191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DD7012">
              <w:rPr>
                <w:rFonts w:ascii="宋体" w:hAnsi="宋体" w:cs="宋体" w:hint="eastAsia"/>
                <w:szCs w:val="21"/>
              </w:rPr>
              <w:t>0x04</w:t>
            </w:r>
            <w:r w:rsidRPr="00FF3191">
              <w:rPr>
                <w:rFonts w:ascii="宋体" w:hAnsi="宋体" w:cs="宋体" w:hint="eastAsia"/>
                <w:szCs w:val="21"/>
              </w:rPr>
              <w:t>（固定）</w:t>
            </w:r>
          </w:p>
        </w:tc>
      </w:tr>
      <w:tr w:rsidR="00566200" w:rsidRPr="00A8593A" w:rsidTr="00660A2D">
        <w:tc>
          <w:tcPr>
            <w:tcW w:w="1512" w:type="pct"/>
            <w:vAlign w:val="center"/>
          </w:tcPr>
          <w:p w:rsidR="00566200" w:rsidRPr="00FF3191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FF3191">
              <w:rPr>
                <w:rFonts w:ascii="宋体" w:hAnsi="宋体" w:cs="宋体" w:hint="eastAsia"/>
                <w:szCs w:val="21"/>
              </w:rPr>
              <w:t>起始地址</w:t>
            </w:r>
          </w:p>
        </w:tc>
        <w:tc>
          <w:tcPr>
            <w:tcW w:w="1551" w:type="pct"/>
            <w:vAlign w:val="center"/>
          </w:tcPr>
          <w:p w:rsidR="00566200" w:rsidRPr="00FF3191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FF3191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937" w:type="pct"/>
            <w:vAlign w:val="center"/>
          </w:tcPr>
          <w:p w:rsidR="00566200" w:rsidRPr="00FF3191" w:rsidRDefault="005539A9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x0000</w:t>
            </w: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固定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</w:tr>
      <w:tr w:rsidR="00566200" w:rsidRPr="00A8593A" w:rsidTr="00660A2D">
        <w:tc>
          <w:tcPr>
            <w:tcW w:w="1512" w:type="pct"/>
            <w:vAlign w:val="center"/>
          </w:tcPr>
          <w:p w:rsidR="00566200" w:rsidRPr="00FF3191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FF3191">
              <w:rPr>
                <w:rFonts w:ascii="宋体" w:hAnsi="宋体" w:cs="宋体" w:hint="eastAsia"/>
                <w:szCs w:val="21"/>
              </w:rPr>
              <w:t>寄存器个数</w:t>
            </w:r>
          </w:p>
        </w:tc>
        <w:tc>
          <w:tcPr>
            <w:tcW w:w="1551" w:type="pct"/>
            <w:vAlign w:val="center"/>
          </w:tcPr>
          <w:p w:rsidR="00566200" w:rsidRPr="00FF3191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FF3191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937" w:type="pct"/>
            <w:vAlign w:val="center"/>
          </w:tcPr>
          <w:p w:rsidR="00566200" w:rsidRPr="00FF3191" w:rsidRDefault="005539A9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0x0004</w:t>
            </w:r>
            <w:r>
              <w:rPr>
                <w:rFonts w:ascii="宋体" w:hAnsi="宋体" w:cs="宋体" w:hint="eastAsia"/>
                <w:szCs w:val="21"/>
              </w:rPr>
              <w:t>（固定</w:t>
            </w:r>
            <w:r>
              <w:rPr>
                <w:rFonts w:ascii="宋体" w:hAnsi="宋体" w:cs="宋体"/>
                <w:szCs w:val="21"/>
              </w:rPr>
              <w:t>）</w:t>
            </w:r>
          </w:p>
        </w:tc>
      </w:tr>
    </w:tbl>
    <w:p w:rsidR="00566200" w:rsidRDefault="00566200" w:rsidP="00566200">
      <w:pPr>
        <w:tabs>
          <w:tab w:val="left" w:pos="9660"/>
        </w:tabs>
        <w:spacing w:line="400" w:lineRule="exact"/>
        <w:ind w:leftChars="150" w:left="315" w:rightChars="74" w:right="155" w:firstLineChars="200" w:firstLine="480"/>
        <w:rPr>
          <w:rFonts w:ascii="宋体" w:hAnsi="宋体" w:cs="宋体"/>
          <w:bCs/>
          <w:color w:val="000000"/>
          <w:sz w:val="24"/>
          <w:lang w:val="en-GB"/>
        </w:rPr>
      </w:pPr>
      <w:r w:rsidRPr="00FF3191">
        <w:rPr>
          <w:rFonts w:ascii="宋体" w:hAnsi="宋体" w:cs="宋体" w:hint="eastAsia"/>
          <w:bCs/>
          <w:color w:val="000000"/>
          <w:sz w:val="24"/>
        </w:rPr>
        <w:t>PIS向</w:t>
      </w:r>
      <w:r>
        <w:rPr>
          <w:rFonts w:ascii="宋体" w:hAnsi="宋体" w:cs="宋体" w:hint="eastAsia"/>
          <w:bCs/>
          <w:color w:val="000000"/>
          <w:sz w:val="24"/>
        </w:rPr>
        <w:t>CMCS</w:t>
      </w:r>
      <w:r w:rsidRPr="00FF3191">
        <w:rPr>
          <w:rFonts w:ascii="宋体" w:hAnsi="宋体" w:cs="宋体" w:hint="eastAsia"/>
          <w:bCs/>
          <w:color w:val="000000"/>
          <w:sz w:val="24"/>
        </w:rPr>
        <w:t>返回响应：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66"/>
        <w:gridCol w:w="3145"/>
        <w:gridCol w:w="3927"/>
      </w:tblGrid>
      <w:tr w:rsidR="00566200" w:rsidRPr="00A8593A" w:rsidTr="00660A2D">
        <w:tc>
          <w:tcPr>
            <w:tcW w:w="1512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 w:rsidRPr="00375BFD">
              <w:rPr>
                <w:rFonts w:ascii="宋体" w:hAnsi="宋体" w:cs="宋体" w:hint="eastAsia"/>
                <w:b/>
                <w:szCs w:val="21"/>
              </w:rPr>
              <w:t>字段</w:t>
            </w:r>
          </w:p>
        </w:tc>
        <w:tc>
          <w:tcPr>
            <w:tcW w:w="15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 w:rsidRPr="00375BFD">
              <w:rPr>
                <w:rFonts w:ascii="宋体" w:hAnsi="宋体" w:cs="宋体" w:hint="eastAsia"/>
                <w:b/>
                <w:szCs w:val="21"/>
              </w:rPr>
              <w:t>长度（字节）</w:t>
            </w:r>
          </w:p>
        </w:tc>
        <w:tc>
          <w:tcPr>
            <w:tcW w:w="19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 w:rsidRPr="00375BFD">
              <w:rPr>
                <w:rFonts w:ascii="宋体" w:hAnsi="宋体" w:cs="宋体" w:hint="eastAsia"/>
                <w:b/>
                <w:szCs w:val="21"/>
              </w:rPr>
              <w:t>定义</w:t>
            </w:r>
          </w:p>
        </w:tc>
      </w:tr>
      <w:tr w:rsidR="00566200" w:rsidRPr="00A8593A" w:rsidTr="00660A2D">
        <w:tc>
          <w:tcPr>
            <w:tcW w:w="1512" w:type="pct"/>
            <w:tcBorders>
              <w:top w:val="single" w:sz="12" w:space="0" w:color="auto"/>
            </w:tcBorders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事务标识</w:t>
            </w:r>
          </w:p>
        </w:tc>
        <w:tc>
          <w:tcPr>
            <w:tcW w:w="1551" w:type="pct"/>
            <w:tcBorders>
              <w:top w:val="single" w:sz="12" w:space="0" w:color="auto"/>
            </w:tcBorders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937" w:type="pct"/>
            <w:tcBorders>
              <w:top w:val="single" w:sz="12" w:space="0" w:color="auto"/>
            </w:tcBorders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TCP顺序号</w:t>
            </w:r>
          </w:p>
        </w:tc>
      </w:tr>
      <w:tr w:rsidR="00566200" w:rsidRPr="00A8593A" w:rsidTr="00660A2D">
        <w:tc>
          <w:tcPr>
            <w:tcW w:w="1512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协议标识</w:t>
            </w:r>
          </w:p>
        </w:tc>
        <w:tc>
          <w:tcPr>
            <w:tcW w:w="1551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937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0x0000（固定）</w:t>
            </w:r>
          </w:p>
        </w:tc>
      </w:tr>
      <w:tr w:rsidR="00566200" w:rsidRPr="00A8593A" w:rsidTr="00660A2D">
        <w:tc>
          <w:tcPr>
            <w:tcW w:w="1512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长度</w:t>
            </w:r>
          </w:p>
        </w:tc>
        <w:tc>
          <w:tcPr>
            <w:tcW w:w="1551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937" w:type="pct"/>
            <w:vAlign w:val="center"/>
          </w:tcPr>
          <w:p w:rsidR="00566200" w:rsidRPr="00375BFD" w:rsidRDefault="00EC32AD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0x0B</w:t>
            </w:r>
          </w:p>
        </w:tc>
      </w:tr>
      <w:tr w:rsidR="00566200" w:rsidRPr="00A8593A" w:rsidTr="00660A2D">
        <w:tc>
          <w:tcPr>
            <w:tcW w:w="1512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单元标识</w:t>
            </w:r>
          </w:p>
        </w:tc>
        <w:tc>
          <w:tcPr>
            <w:tcW w:w="1551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937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0x01（固定）</w:t>
            </w:r>
          </w:p>
        </w:tc>
      </w:tr>
      <w:tr w:rsidR="00566200" w:rsidRPr="00A8593A" w:rsidTr="00660A2D">
        <w:tc>
          <w:tcPr>
            <w:tcW w:w="1512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功能码</w:t>
            </w:r>
          </w:p>
        </w:tc>
        <w:tc>
          <w:tcPr>
            <w:tcW w:w="1551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937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0x04（固定）</w:t>
            </w:r>
          </w:p>
        </w:tc>
      </w:tr>
      <w:tr w:rsidR="00566200" w:rsidRPr="00A8593A" w:rsidTr="00660A2D">
        <w:tc>
          <w:tcPr>
            <w:tcW w:w="1512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字节个数</w:t>
            </w:r>
          </w:p>
        </w:tc>
        <w:tc>
          <w:tcPr>
            <w:tcW w:w="1551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937" w:type="pct"/>
            <w:vAlign w:val="center"/>
          </w:tcPr>
          <w:p w:rsidR="00566200" w:rsidRPr="00375BFD" w:rsidRDefault="00EC32AD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x08</w:t>
            </w:r>
          </w:p>
        </w:tc>
      </w:tr>
      <w:tr w:rsidR="00566200" w:rsidRPr="00A8593A" w:rsidTr="00660A2D">
        <w:tc>
          <w:tcPr>
            <w:tcW w:w="1512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请求的数据</w:t>
            </w:r>
          </w:p>
        </w:tc>
        <w:tc>
          <w:tcPr>
            <w:tcW w:w="1551" w:type="pct"/>
            <w:vAlign w:val="center"/>
          </w:tcPr>
          <w:p w:rsidR="00566200" w:rsidRPr="00375BFD" w:rsidRDefault="00EC32AD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937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/>
                <w:szCs w:val="21"/>
              </w:rPr>
              <w:t>0xXX…………XX</w:t>
            </w:r>
          </w:p>
        </w:tc>
      </w:tr>
    </w:tbl>
    <w:p w:rsidR="00566200" w:rsidRDefault="00566200" w:rsidP="00566200">
      <w:pPr>
        <w:tabs>
          <w:tab w:val="left" w:pos="9660"/>
        </w:tabs>
        <w:spacing w:line="400" w:lineRule="exact"/>
        <w:ind w:rightChars="74" w:right="155"/>
        <w:rPr>
          <w:rFonts w:ascii="宋体" w:hAnsi="宋体"/>
          <w:bCs/>
          <w:sz w:val="24"/>
          <w:szCs w:val="24"/>
        </w:rPr>
      </w:pPr>
    </w:p>
    <w:p w:rsidR="00566200" w:rsidRDefault="00566200" w:rsidP="00566200">
      <w:pPr>
        <w:tabs>
          <w:tab w:val="left" w:pos="9660"/>
        </w:tabs>
        <w:spacing w:line="400" w:lineRule="exact"/>
        <w:ind w:leftChars="150" w:left="315" w:rightChars="74" w:right="155"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 xml:space="preserve">（2） </w:t>
      </w:r>
      <w:r w:rsidRPr="00375BFD">
        <w:rPr>
          <w:rFonts w:ascii="宋体" w:hAnsi="宋体" w:hint="eastAsia"/>
          <w:bCs/>
          <w:sz w:val="24"/>
          <w:szCs w:val="24"/>
        </w:rPr>
        <w:t>预置多寄存器（0x10）</w:t>
      </w:r>
    </w:p>
    <w:p w:rsidR="00566200" w:rsidRDefault="00566200" w:rsidP="00566200">
      <w:pPr>
        <w:tabs>
          <w:tab w:val="left" w:pos="9660"/>
        </w:tabs>
        <w:spacing w:line="400" w:lineRule="exact"/>
        <w:ind w:leftChars="150" w:left="315" w:rightChars="74" w:right="155"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CMCS</w:t>
      </w:r>
      <w:r w:rsidRPr="00375BFD">
        <w:rPr>
          <w:rFonts w:ascii="宋体" w:hAnsi="宋体" w:hint="eastAsia"/>
          <w:bCs/>
          <w:sz w:val="24"/>
          <w:szCs w:val="24"/>
        </w:rPr>
        <w:t>通过0x10功能码向PIS预置多寄存器。</w:t>
      </w:r>
    </w:p>
    <w:p w:rsidR="00566200" w:rsidRPr="00375BFD" w:rsidRDefault="00566200" w:rsidP="00566200">
      <w:pPr>
        <w:tabs>
          <w:tab w:val="left" w:pos="9660"/>
        </w:tabs>
        <w:spacing w:line="400" w:lineRule="exact"/>
        <w:ind w:leftChars="150" w:left="315" w:rightChars="74" w:right="155"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cs="宋体" w:hint="eastAsia"/>
          <w:bCs/>
          <w:color w:val="000000"/>
          <w:sz w:val="24"/>
          <w:lang w:val="en-GB"/>
        </w:rPr>
        <w:t>CMCS</w:t>
      </w:r>
      <w:r w:rsidRPr="005263A9">
        <w:rPr>
          <w:rFonts w:ascii="宋体" w:hAnsi="宋体" w:cs="宋体" w:hint="eastAsia"/>
          <w:bCs/>
          <w:color w:val="000000"/>
          <w:sz w:val="24"/>
          <w:lang w:val="en-GB"/>
        </w:rPr>
        <w:t>向PIS</w:t>
      </w:r>
      <w:r>
        <w:rPr>
          <w:rFonts w:ascii="宋体" w:hAnsi="宋体" w:cs="宋体" w:hint="eastAsia"/>
          <w:bCs/>
          <w:color w:val="000000"/>
          <w:sz w:val="24"/>
          <w:lang w:val="en-GB"/>
        </w:rPr>
        <w:t>发送</w:t>
      </w:r>
      <w:r w:rsidRPr="005263A9">
        <w:rPr>
          <w:rFonts w:ascii="宋体" w:hAnsi="宋体" w:cs="宋体" w:hint="eastAsia"/>
          <w:bCs/>
          <w:color w:val="000000"/>
          <w:sz w:val="24"/>
          <w:lang w:val="en-GB"/>
        </w:rPr>
        <w:t>报文</w:t>
      </w:r>
      <w:r>
        <w:rPr>
          <w:rFonts w:ascii="宋体" w:hAnsi="宋体" w:cs="宋体" w:hint="eastAsia"/>
          <w:bCs/>
          <w:color w:val="000000"/>
          <w:sz w:val="24"/>
          <w:lang w:val="en-GB"/>
        </w:rPr>
        <w:t>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66"/>
        <w:gridCol w:w="3145"/>
        <w:gridCol w:w="3927"/>
      </w:tblGrid>
      <w:tr w:rsidR="00566200" w:rsidRPr="00A8593A" w:rsidTr="00660A2D">
        <w:tc>
          <w:tcPr>
            <w:tcW w:w="1512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 w:rsidRPr="00375BFD">
              <w:rPr>
                <w:rFonts w:ascii="宋体" w:hAnsi="宋体" w:cs="宋体" w:hint="eastAsia"/>
                <w:b/>
                <w:szCs w:val="21"/>
              </w:rPr>
              <w:t>字段</w:t>
            </w:r>
          </w:p>
        </w:tc>
        <w:tc>
          <w:tcPr>
            <w:tcW w:w="15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 w:rsidRPr="00375BFD">
              <w:rPr>
                <w:rFonts w:ascii="宋体" w:hAnsi="宋体" w:cs="宋体" w:hint="eastAsia"/>
                <w:b/>
                <w:szCs w:val="21"/>
              </w:rPr>
              <w:t>长度（字节）</w:t>
            </w:r>
          </w:p>
        </w:tc>
        <w:tc>
          <w:tcPr>
            <w:tcW w:w="19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 w:rsidRPr="00375BFD">
              <w:rPr>
                <w:rFonts w:ascii="宋体" w:hAnsi="宋体" w:cs="宋体" w:hint="eastAsia"/>
                <w:b/>
                <w:szCs w:val="21"/>
              </w:rPr>
              <w:t>定义</w:t>
            </w:r>
          </w:p>
        </w:tc>
      </w:tr>
      <w:tr w:rsidR="00566200" w:rsidRPr="00A8593A" w:rsidTr="00660A2D">
        <w:tc>
          <w:tcPr>
            <w:tcW w:w="1512" w:type="pct"/>
            <w:tcBorders>
              <w:top w:val="single" w:sz="12" w:space="0" w:color="auto"/>
            </w:tcBorders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事务标识</w:t>
            </w:r>
          </w:p>
        </w:tc>
        <w:tc>
          <w:tcPr>
            <w:tcW w:w="1551" w:type="pct"/>
            <w:tcBorders>
              <w:top w:val="single" w:sz="12" w:space="0" w:color="auto"/>
            </w:tcBorders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937" w:type="pct"/>
            <w:tcBorders>
              <w:top w:val="single" w:sz="12" w:space="0" w:color="auto"/>
            </w:tcBorders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TCP顺序号</w:t>
            </w:r>
          </w:p>
        </w:tc>
      </w:tr>
      <w:tr w:rsidR="00566200" w:rsidRPr="00A8593A" w:rsidTr="00660A2D">
        <w:tc>
          <w:tcPr>
            <w:tcW w:w="1512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协议标识</w:t>
            </w:r>
          </w:p>
        </w:tc>
        <w:tc>
          <w:tcPr>
            <w:tcW w:w="1551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937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0x0000（固定）</w:t>
            </w:r>
          </w:p>
        </w:tc>
      </w:tr>
      <w:tr w:rsidR="00566200" w:rsidRPr="00A8593A" w:rsidTr="00660A2D">
        <w:tc>
          <w:tcPr>
            <w:tcW w:w="1512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长度</w:t>
            </w:r>
          </w:p>
        </w:tc>
        <w:tc>
          <w:tcPr>
            <w:tcW w:w="1551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937" w:type="pct"/>
            <w:vAlign w:val="center"/>
          </w:tcPr>
          <w:p w:rsidR="00566200" w:rsidRPr="00375BFD" w:rsidRDefault="004F58CD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0x00</w:t>
            </w:r>
            <w:r>
              <w:rPr>
                <w:rFonts w:ascii="宋体" w:hAnsi="宋体" w:cs="宋体"/>
                <w:szCs w:val="21"/>
              </w:rPr>
              <w:t>FF</w:t>
            </w:r>
            <w:r w:rsidR="00566200" w:rsidRPr="00375BFD">
              <w:rPr>
                <w:rFonts w:ascii="宋体" w:hAnsi="宋体" w:cs="宋体" w:hint="eastAsia"/>
                <w:szCs w:val="21"/>
              </w:rPr>
              <w:t>（固定）</w:t>
            </w:r>
          </w:p>
        </w:tc>
      </w:tr>
      <w:tr w:rsidR="00566200" w:rsidRPr="00A8593A" w:rsidTr="00660A2D">
        <w:tc>
          <w:tcPr>
            <w:tcW w:w="1512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单元标识</w:t>
            </w:r>
          </w:p>
        </w:tc>
        <w:tc>
          <w:tcPr>
            <w:tcW w:w="1551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937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0x01（固定）</w:t>
            </w:r>
          </w:p>
        </w:tc>
      </w:tr>
      <w:tr w:rsidR="00566200" w:rsidRPr="00A8593A" w:rsidTr="00660A2D">
        <w:tc>
          <w:tcPr>
            <w:tcW w:w="1512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功能码</w:t>
            </w:r>
          </w:p>
        </w:tc>
        <w:tc>
          <w:tcPr>
            <w:tcW w:w="1551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937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0x10（固定）</w:t>
            </w:r>
          </w:p>
        </w:tc>
      </w:tr>
      <w:tr w:rsidR="00566200" w:rsidRPr="00A8593A" w:rsidTr="00660A2D">
        <w:tc>
          <w:tcPr>
            <w:tcW w:w="1512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起始地址</w:t>
            </w:r>
          </w:p>
        </w:tc>
        <w:tc>
          <w:tcPr>
            <w:tcW w:w="1551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937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0x0000</w:t>
            </w:r>
            <w:r w:rsidRPr="00375BFD">
              <w:rPr>
                <w:rFonts w:ascii="宋体" w:hAnsi="宋体" w:cs="宋体" w:hint="eastAsia"/>
                <w:szCs w:val="21"/>
              </w:rPr>
              <w:t>（固定）</w:t>
            </w:r>
          </w:p>
        </w:tc>
      </w:tr>
      <w:tr w:rsidR="00566200" w:rsidRPr="00A8593A" w:rsidTr="00660A2D">
        <w:tc>
          <w:tcPr>
            <w:tcW w:w="1512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寄存器个数</w:t>
            </w:r>
          </w:p>
        </w:tc>
        <w:tc>
          <w:tcPr>
            <w:tcW w:w="1551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937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694122">
              <w:rPr>
                <w:rFonts w:ascii="宋体" w:hAnsi="宋体" w:cs="宋体" w:hint="eastAsia"/>
                <w:szCs w:val="21"/>
                <w:highlight w:val="yellow"/>
              </w:rPr>
              <w:t>0x00</w:t>
            </w:r>
            <w:r w:rsidR="00C81FA1">
              <w:rPr>
                <w:rFonts w:ascii="宋体" w:hAnsi="宋体" w:cs="宋体" w:hint="eastAsia"/>
                <w:szCs w:val="21"/>
                <w:highlight w:val="yellow"/>
              </w:rPr>
              <w:t>7</w:t>
            </w:r>
            <w:r w:rsidR="00C81FA1">
              <w:rPr>
                <w:rFonts w:ascii="宋体" w:hAnsi="宋体" w:cs="宋体"/>
                <w:szCs w:val="21"/>
                <w:highlight w:val="yellow"/>
              </w:rPr>
              <w:t>C</w:t>
            </w:r>
            <w:r w:rsidRPr="00694122">
              <w:rPr>
                <w:rFonts w:ascii="宋体" w:hAnsi="宋体" w:cs="宋体" w:hint="eastAsia"/>
                <w:szCs w:val="21"/>
                <w:highlight w:val="yellow"/>
              </w:rPr>
              <w:t>（最大</w:t>
            </w:r>
            <w:r w:rsidR="00C81FA1">
              <w:rPr>
                <w:rFonts w:ascii="宋体" w:hAnsi="宋体" w:cs="宋体" w:hint="eastAsia"/>
                <w:szCs w:val="21"/>
                <w:highlight w:val="yellow"/>
              </w:rPr>
              <w:t>124</w:t>
            </w:r>
            <w:r w:rsidRPr="00694122">
              <w:rPr>
                <w:rFonts w:ascii="宋体" w:hAnsi="宋体" w:cs="宋体" w:hint="eastAsia"/>
                <w:szCs w:val="21"/>
                <w:highlight w:val="yellow"/>
              </w:rPr>
              <w:t>）</w:t>
            </w:r>
          </w:p>
        </w:tc>
      </w:tr>
      <w:tr w:rsidR="00566200" w:rsidRPr="00A8593A" w:rsidTr="00660A2D">
        <w:tc>
          <w:tcPr>
            <w:tcW w:w="1512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字节个数</w:t>
            </w:r>
          </w:p>
        </w:tc>
        <w:tc>
          <w:tcPr>
            <w:tcW w:w="1551" w:type="pct"/>
            <w:vAlign w:val="center"/>
          </w:tcPr>
          <w:p w:rsidR="00566200" w:rsidRPr="00375BFD" w:rsidRDefault="00C81FA1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937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694122">
              <w:rPr>
                <w:rFonts w:ascii="宋体" w:hAnsi="宋体" w:cs="宋体" w:hint="eastAsia"/>
                <w:szCs w:val="21"/>
                <w:highlight w:val="yellow"/>
              </w:rPr>
              <w:t>0x</w:t>
            </w:r>
            <w:r>
              <w:rPr>
                <w:rFonts w:ascii="宋体" w:hAnsi="宋体" w:cs="宋体" w:hint="eastAsia"/>
                <w:szCs w:val="21"/>
                <w:highlight w:val="yellow"/>
              </w:rPr>
              <w:t>F8</w:t>
            </w:r>
            <w:r w:rsidRPr="00694122">
              <w:rPr>
                <w:rFonts w:ascii="宋体" w:hAnsi="宋体" w:cs="宋体" w:hint="eastAsia"/>
                <w:szCs w:val="21"/>
                <w:highlight w:val="yellow"/>
              </w:rPr>
              <w:t>（最大</w:t>
            </w:r>
            <w:r w:rsidR="00C81FA1">
              <w:rPr>
                <w:rFonts w:ascii="宋体" w:hAnsi="宋体" w:cs="宋体" w:hint="eastAsia"/>
                <w:szCs w:val="21"/>
                <w:highlight w:val="yellow"/>
              </w:rPr>
              <w:t>248</w:t>
            </w:r>
            <w:r w:rsidRPr="00694122">
              <w:rPr>
                <w:rFonts w:ascii="宋体" w:hAnsi="宋体" w:cs="宋体" w:hint="eastAsia"/>
                <w:szCs w:val="21"/>
                <w:highlight w:val="yellow"/>
              </w:rPr>
              <w:t>）</w:t>
            </w:r>
          </w:p>
        </w:tc>
      </w:tr>
      <w:tr w:rsidR="00566200" w:rsidRPr="00A8593A" w:rsidTr="00660A2D">
        <w:tc>
          <w:tcPr>
            <w:tcW w:w="1512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所需的数据</w:t>
            </w:r>
          </w:p>
        </w:tc>
        <w:tc>
          <w:tcPr>
            <w:tcW w:w="1551" w:type="pct"/>
            <w:vAlign w:val="center"/>
          </w:tcPr>
          <w:p w:rsidR="00566200" w:rsidRPr="00375BFD" w:rsidRDefault="00C81FA1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C81FA1">
              <w:rPr>
                <w:rFonts w:ascii="宋体" w:hAnsi="宋体" w:cs="宋体" w:hint="eastAsia"/>
                <w:szCs w:val="21"/>
                <w:highlight w:val="yellow"/>
              </w:rPr>
              <w:t>最大</w:t>
            </w:r>
            <w:r w:rsidR="00566200" w:rsidRPr="00C81FA1">
              <w:rPr>
                <w:rFonts w:ascii="宋体" w:hAnsi="宋体" w:cs="宋体" w:hint="eastAsia"/>
                <w:szCs w:val="21"/>
                <w:highlight w:val="yellow"/>
              </w:rPr>
              <w:t>2</w:t>
            </w:r>
            <w:r w:rsidRPr="00C81FA1">
              <w:rPr>
                <w:rFonts w:ascii="宋体" w:hAnsi="宋体" w:cs="宋体" w:hint="eastAsia"/>
                <w:szCs w:val="21"/>
                <w:highlight w:val="yellow"/>
              </w:rPr>
              <w:t>48</w:t>
            </w:r>
          </w:p>
        </w:tc>
        <w:tc>
          <w:tcPr>
            <w:tcW w:w="1937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/>
                <w:szCs w:val="21"/>
              </w:rPr>
              <w:t>0xXX…………XX</w:t>
            </w:r>
          </w:p>
        </w:tc>
      </w:tr>
    </w:tbl>
    <w:p w:rsidR="00566200" w:rsidRPr="00375BFD" w:rsidRDefault="00566200" w:rsidP="00566200">
      <w:pPr>
        <w:tabs>
          <w:tab w:val="left" w:pos="9660"/>
        </w:tabs>
        <w:spacing w:line="400" w:lineRule="exact"/>
        <w:ind w:leftChars="150" w:left="315" w:rightChars="74" w:right="155" w:firstLineChars="200" w:firstLine="480"/>
        <w:rPr>
          <w:rFonts w:ascii="宋体" w:hAnsi="宋体"/>
          <w:bCs/>
          <w:sz w:val="24"/>
          <w:szCs w:val="24"/>
        </w:rPr>
      </w:pPr>
      <w:r w:rsidRPr="00375BFD">
        <w:rPr>
          <w:rFonts w:ascii="宋体" w:hAnsi="宋体" w:cs="宋体" w:hint="eastAsia"/>
          <w:bCs/>
          <w:color w:val="000000"/>
          <w:sz w:val="24"/>
        </w:rPr>
        <w:t>PIS向</w:t>
      </w:r>
      <w:r>
        <w:rPr>
          <w:rFonts w:ascii="宋体" w:hAnsi="宋体" w:cs="宋体" w:hint="eastAsia"/>
          <w:bCs/>
          <w:color w:val="000000"/>
          <w:sz w:val="24"/>
        </w:rPr>
        <w:t>CMCS</w:t>
      </w:r>
      <w:r w:rsidRPr="00375BFD">
        <w:rPr>
          <w:rFonts w:ascii="宋体" w:hAnsi="宋体" w:cs="宋体" w:hint="eastAsia"/>
          <w:bCs/>
          <w:color w:val="000000"/>
          <w:sz w:val="24"/>
        </w:rPr>
        <w:t>返回响应：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66"/>
        <w:gridCol w:w="3145"/>
        <w:gridCol w:w="3927"/>
      </w:tblGrid>
      <w:tr w:rsidR="00566200" w:rsidRPr="00A8593A" w:rsidTr="00660A2D">
        <w:tc>
          <w:tcPr>
            <w:tcW w:w="1512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6200" w:rsidRPr="00A8593A" w:rsidRDefault="00566200" w:rsidP="00660A2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8593A">
              <w:rPr>
                <w:rFonts w:ascii="宋体" w:hAnsi="宋体" w:hint="eastAsia"/>
                <w:b/>
                <w:szCs w:val="21"/>
              </w:rPr>
              <w:t>字段</w:t>
            </w:r>
          </w:p>
        </w:tc>
        <w:tc>
          <w:tcPr>
            <w:tcW w:w="15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6200" w:rsidRPr="00A8593A" w:rsidRDefault="00566200" w:rsidP="00660A2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8593A">
              <w:rPr>
                <w:rFonts w:ascii="宋体" w:hAnsi="宋体" w:hint="eastAsia"/>
                <w:b/>
                <w:szCs w:val="21"/>
              </w:rPr>
              <w:t>长度（字节）</w:t>
            </w:r>
          </w:p>
        </w:tc>
        <w:tc>
          <w:tcPr>
            <w:tcW w:w="19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566200" w:rsidRPr="00A8593A" w:rsidRDefault="00566200" w:rsidP="00660A2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8593A">
              <w:rPr>
                <w:rFonts w:ascii="宋体" w:hAnsi="宋体" w:hint="eastAsia"/>
                <w:b/>
                <w:szCs w:val="21"/>
              </w:rPr>
              <w:t>定义</w:t>
            </w:r>
          </w:p>
        </w:tc>
      </w:tr>
      <w:tr w:rsidR="00566200" w:rsidRPr="00A8593A" w:rsidTr="00660A2D">
        <w:tc>
          <w:tcPr>
            <w:tcW w:w="1512" w:type="pct"/>
            <w:tcBorders>
              <w:top w:val="single" w:sz="12" w:space="0" w:color="auto"/>
            </w:tcBorders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事务标识</w:t>
            </w:r>
          </w:p>
        </w:tc>
        <w:tc>
          <w:tcPr>
            <w:tcW w:w="1551" w:type="pct"/>
            <w:tcBorders>
              <w:top w:val="single" w:sz="12" w:space="0" w:color="auto"/>
            </w:tcBorders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937" w:type="pct"/>
            <w:tcBorders>
              <w:top w:val="single" w:sz="12" w:space="0" w:color="auto"/>
            </w:tcBorders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TCP顺序号</w:t>
            </w:r>
          </w:p>
        </w:tc>
      </w:tr>
      <w:tr w:rsidR="00566200" w:rsidRPr="00A8593A" w:rsidTr="00660A2D">
        <w:tc>
          <w:tcPr>
            <w:tcW w:w="1512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协议标识</w:t>
            </w:r>
          </w:p>
        </w:tc>
        <w:tc>
          <w:tcPr>
            <w:tcW w:w="1551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937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0x0000（固定）</w:t>
            </w:r>
          </w:p>
        </w:tc>
      </w:tr>
      <w:tr w:rsidR="00566200" w:rsidRPr="00A8593A" w:rsidTr="00660A2D">
        <w:tc>
          <w:tcPr>
            <w:tcW w:w="1512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长度</w:t>
            </w:r>
          </w:p>
        </w:tc>
        <w:tc>
          <w:tcPr>
            <w:tcW w:w="1551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937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0x0006（固定）</w:t>
            </w:r>
          </w:p>
        </w:tc>
      </w:tr>
      <w:tr w:rsidR="00566200" w:rsidRPr="00A8593A" w:rsidTr="00660A2D">
        <w:tc>
          <w:tcPr>
            <w:tcW w:w="1512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单元标识</w:t>
            </w:r>
          </w:p>
        </w:tc>
        <w:tc>
          <w:tcPr>
            <w:tcW w:w="1551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937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0x01（固定）</w:t>
            </w:r>
          </w:p>
        </w:tc>
      </w:tr>
      <w:tr w:rsidR="00566200" w:rsidRPr="00A8593A" w:rsidTr="00660A2D">
        <w:tc>
          <w:tcPr>
            <w:tcW w:w="1512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功能码</w:t>
            </w:r>
          </w:p>
        </w:tc>
        <w:tc>
          <w:tcPr>
            <w:tcW w:w="1551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937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0x10（固定）</w:t>
            </w:r>
          </w:p>
        </w:tc>
      </w:tr>
      <w:tr w:rsidR="00566200" w:rsidRPr="00A8593A" w:rsidTr="00660A2D">
        <w:tc>
          <w:tcPr>
            <w:tcW w:w="1512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写起始地址</w:t>
            </w:r>
          </w:p>
        </w:tc>
        <w:tc>
          <w:tcPr>
            <w:tcW w:w="1551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937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0x0000</w:t>
            </w:r>
            <w:r w:rsidRPr="00375BFD">
              <w:rPr>
                <w:rFonts w:ascii="宋体" w:hAnsi="宋体" w:cs="宋体" w:hint="eastAsia"/>
                <w:szCs w:val="21"/>
              </w:rPr>
              <w:t>（固定）</w:t>
            </w:r>
          </w:p>
        </w:tc>
      </w:tr>
      <w:tr w:rsidR="00566200" w:rsidRPr="00A8593A" w:rsidTr="00660A2D">
        <w:tc>
          <w:tcPr>
            <w:tcW w:w="1512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寄存器个数</w:t>
            </w:r>
          </w:p>
        </w:tc>
        <w:tc>
          <w:tcPr>
            <w:tcW w:w="1551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375BFD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937" w:type="pct"/>
            <w:vAlign w:val="center"/>
          </w:tcPr>
          <w:p w:rsidR="00566200" w:rsidRPr="00375BFD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E00327">
              <w:rPr>
                <w:rFonts w:ascii="宋体" w:hAnsi="宋体" w:cs="宋体" w:hint="eastAsia"/>
                <w:szCs w:val="21"/>
                <w:highlight w:val="yellow"/>
              </w:rPr>
              <w:t>0x00</w:t>
            </w:r>
            <w:r w:rsidR="003D565F">
              <w:rPr>
                <w:rFonts w:ascii="宋体" w:hAnsi="宋体" w:cs="宋体" w:hint="eastAsia"/>
                <w:szCs w:val="21"/>
                <w:highlight w:val="yellow"/>
              </w:rPr>
              <w:t>7C</w:t>
            </w:r>
            <w:r w:rsidRPr="00E00327">
              <w:rPr>
                <w:rFonts w:ascii="宋体" w:hAnsi="宋体" w:cs="宋体" w:hint="eastAsia"/>
                <w:szCs w:val="21"/>
                <w:highlight w:val="yellow"/>
              </w:rPr>
              <w:t>（最大</w:t>
            </w:r>
            <w:r w:rsidR="003D565F">
              <w:rPr>
                <w:rFonts w:ascii="宋体" w:hAnsi="宋体" w:cs="宋体" w:hint="eastAsia"/>
                <w:szCs w:val="21"/>
                <w:highlight w:val="yellow"/>
              </w:rPr>
              <w:t>124</w:t>
            </w:r>
            <w:r w:rsidRPr="00E00327">
              <w:rPr>
                <w:rFonts w:ascii="宋体" w:hAnsi="宋体" w:cs="宋体" w:hint="eastAsia"/>
                <w:szCs w:val="21"/>
                <w:highlight w:val="yellow"/>
              </w:rPr>
              <w:t>）</w:t>
            </w:r>
          </w:p>
        </w:tc>
      </w:tr>
    </w:tbl>
    <w:p w:rsidR="00566200" w:rsidRPr="00375BFD" w:rsidRDefault="00566200" w:rsidP="00566200">
      <w:pPr>
        <w:tabs>
          <w:tab w:val="left" w:pos="9660"/>
        </w:tabs>
        <w:spacing w:line="400" w:lineRule="exact"/>
        <w:ind w:rightChars="74" w:right="155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ab/>
      </w:r>
    </w:p>
    <w:p w:rsidR="00566200" w:rsidRDefault="00566200" w:rsidP="00566200">
      <w:pPr>
        <w:pStyle w:val="2"/>
        <w:numPr>
          <w:ilvl w:val="1"/>
          <w:numId w:val="1"/>
        </w:numPr>
        <w:tabs>
          <w:tab w:val="left" w:pos="735"/>
        </w:tabs>
        <w:spacing w:before="0" w:after="0" w:line="400" w:lineRule="exact"/>
        <w:ind w:rightChars="74" w:right="15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寄存器分配</w:t>
      </w:r>
    </w:p>
    <w:p w:rsidR="00566200" w:rsidRDefault="00566200" w:rsidP="00566200">
      <w:pPr>
        <w:tabs>
          <w:tab w:val="left" w:pos="9660"/>
        </w:tabs>
        <w:spacing w:line="400" w:lineRule="exact"/>
        <w:ind w:leftChars="150" w:left="315" w:rightChars="74" w:right="155"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 xml:space="preserve">（1） </w:t>
      </w:r>
      <w:r w:rsidRPr="00A37BDC">
        <w:rPr>
          <w:rFonts w:ascii="宋体" w:hAnsi="宋体" w:hint="eastAsia"/>
          <w:bCs/>
          <w:sz w:val="24"/>
          <w:szCs w:val="24"/>
        </w:rPr>
        <w:t>读输入寄存器分配表（0x04）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4"/>
        <w:gridCol w:w="590"/>
        <w:gridCol w:w="590"/>
        <w:gridCol w:w="590"/>
        <w:gridCol w:w="600"/>
        <w:gridCol w:w="590"/>
        <w:gridCol w:w="590"/>
        <w:gridCol w:w="590"/>
        <w:gridCol w:w="590"/>
        <w:gridCol w:w="588"/>
        <w:gridCol w:w="590"/>
        <w:gridCol w:w="590"/>
        <w:gridCol w:w="590"/>
        <w:gridCol w:w="588"/>
        <w:gridCol w:w="590"/>
        <w:gridCol w:w="590"/>
        <w:gridCol w:w="578"/>
      </w:tblGrid>
      <w:tr w:rsidR="00566200" w:rsidRPr="00A8593A" w:rsidTr="00CB4859">
        <w:trPr>
          <w:trHeight w:val="315"/>
          <w:tblHeader/>
        </w:trPr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200" w:rsidRPr="00A8593A" w:rsidRDefault="00566200" w:rsidP="00660A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寄存器</w:t>
            </w:r>
          </w:p>
        </w:tc>
        <w:tc>
          <w:tcPr>
            <w:tcW w:w="2332" w:type="pct"/>
            <w:gridSpan w:val="8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66200" w:rsidRPr="00A8593A" w:rsidRDefault="00566200" w:rsidP="00660A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</w:t>
            </w:r>
            <w:r w:rsidRPr="00A8593A">
              <w:rPr>
                <w:rFonts w:ascii="宋体" w:hAnsi="宋体" w:hint="eastAsia"/>
                <w:b/>
                <w:szCs w:val="21"/>
              </w:rPr>
              <w:t>字节</w:t>
            </w:r>
          </w:p>
        </w:tc>
        <w:tc>
          <w:tcPr>
            <w:tcW w:w="2321" w:type="pct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200" w:rsidRPr="00A8593A" w:rsidRDefault="00566200" w:rsidP="00660A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低字节</w:t>
            </w:r>
          </w:p>
        </w:tc>
      </w:tr>
      <w:tr w:rsidR="00566200" w:rsidRPr="00A8593A" w:rsidTr="00CB4859">
        <w:trPr>
          <w:trHeight w:val="315"/>
          <w:tblHeader/>
        </w:trPr>
        <w:tc>
          <w:tcPr>
            <w:tcW w:w="347" w:type="pct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566200" w:rsidRDefault="00566200" w:rsidP="00660A2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6200" w:rsidRPr="00F34D32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F34D32"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6200" w:rsidRPr="00F34D32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F34D32"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6200" w:rsidRPr="00F34D32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F34D32"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6200" w:rsidRPr="00F34D32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F34D32"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6200" w:rsidRPr="00F34D32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F34D32"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6200" w:rsidRPr="00F34D32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F34D32"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6200" w:rsidRPr="00F34D32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F34D32"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6200" w:rsidRPr="00F34D32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F34D32"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90" w:type="pct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6200" w:rsidRPr="00F34D32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F34D32"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91" w:type="pct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6200" w:rsidRPr="00F34D32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F34D32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91" w:type="pct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6200" w:rsidRPr="00F34D32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F34D32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91" w:type="pct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6200" w:rsidRPr="00F34D32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F34D32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90" w:type="pct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6200" w:rsidRPr="00F34D32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F34D32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91" w:type="pct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6200" w:rsidRPr="00F34D32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F34D32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91" w:type="pct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6200" w:rsidRPr="00F34D32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F34D32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85" w:type="pct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6200" w:rsidRPr="00F34D32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F34D32">
              <w:rPr>
                <w:rFonts w:ascii="宋体" w:hAnsi="宋体" w:cs="宋体" w:hint="eastAsia"/>
                <w:szCs w:val="21"/>
              </w:rPr>
              <w:t>0</w:t>
            </w:r>
          </w:p>
        </w:tc>
      </w:tr>
      <w:tr w:rsidR="00566200" w:rsidRPr="00A8593A" w:rsidTr="00660A2D">
        <w:trPr>
          <w:trHeight w:val="315"/>
          <w:tblHeader/>
        </w:trPr>
        <w:tc>
          <w:tcPr>
            <w:tcW w:w="5000" w:type="pct"/>
            <w:gridSpan w:val="1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66200" w:rsidRPr="00F34D32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寄存器</w:t>
            </w:r>
            <w:r w:rsidR="00CB4859">
              <w:rPr>
                <w:rFonts w:ascii="宋体" w:hAnsi="宋体" w:cs="宋体" w:hint="eastAsia"/>
                <w:szCs w:val="21"/>
              </w:rPr>
              <w:t>1~4：区域</w:t>
            </w:r>
            <w:r w:rsidR="00CB4859">
              <w:rPr>
                <w:rFonts w:ascii="宋体" w:hAnsi="宋体" w:cs="宋体"/>
                <w:szCs w:val="21"/>
              </w:rPr>
              <w:t>设备状态信息</w:t>
            </w:r>
          </w:p>
        </w:tc>
      </w:tr>
      <w:tr w:rsidR="00566200" w:rsidRPr="00A8593A" w:rsidTr="00CB4859">
        <w:tc>
          <w:tcPr>
            <w:tcW w:w="34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6200" w:rsidRPr="00F34D32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4653" w:type="pct"/>
            <w:gridSpan w:val="1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6200" w:rsidRPr="00F34D32" w:rsidRDefault="00EC6A4D" w:rsidP="006A4D2D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站厅区域</w:t>
            </w:r>
            <w:r>
              <w:rPr>
                <w:rFonts w:ascii="宋体" w:hAnsi="宋体" w:cs="宋体"/>
                <w:szCs w:val="21"/>
              </w:rPr>
              <w:t>设备</w:t>
            </w:r>
            <w:r>
              <w:rPr>
                <w:rFonts w:ascii="宋体" w:hAnsi="宋体" w:cs="宋体" w:hint="eastAsia"/>
                <w:szCs w:val="21"/>
              </w:rPr>
              <w:t>状态</w:t>
            </w:r>
            <w:r>
              <w:rPr>
                <w:rFonts w:ascii="宋体" w:hAnsi="宋体" w:cs="宋体"/>
                <w:szCs w:val="21"/>
              </w:rPr>
              <w:t>：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-正常、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-故障</w:t>
            </w:r>
          </w:p>
        </w:tc>
      </w:tr>
      <w:tr w:rsidR="00566200" w:rsidRPr="00A8593A" w:rsidTr="00CB4859">
        <w:tc>
          <w:tcPr>
            <w:tcW w:w="347" w:type="pct"/>
            <w:tcBorders>
              <w:top w:val="single" w:sz="6" w:space="0" w:color="auto"/>
            </w:tcBorders>
            <w:vAlign w:val="center"/>
          </w:tcPr>
          <w:p w:rsidR="00566200" w:rsidRPr="00F34D32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4653" w:type="pct"/>
            <w:gridSpan w:val="16"/>
            <w:tcBorders>
              <w:top w:val="single" w:sz="6" w:space="0" w:color="auto"/>
            </w:tcBorders>
            <w:vAlign w:val="center"/>
          </w:tcPr>
          <w:p w:rsidR="00566200" w:rsidRPr="00F34D32" w:rsidRDefault="00EC6A4D" w:rsidP="006A4D2D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上行区域</w:t>
            </w:r>
            <w:r>
              <w:rPr>
                <w:rFonts w:ascii="宋体" w:hAnsi="宋体" w:cs="宋体"/>
                <w:szCs w:val="21"/>
              </w:rPr>
              <w:t>设备</w:t>
            </w:r>
            <w:r>
              <w:rPr>
                <w:rFonts w:ascii="宋体" w:hAnsi="宋体" w:cs="宋体" w:hint="eastAsia"/>
                <w:szCs w:val="21"/>
              </w:rPr>
              <w:t>状态</w:t>
            </w:r>
            <w:r>
              <w:rPr>
                <w:rFonts w:ascii="宋体" w:hAnsi="宋体" w:cs="宋体"/>
                <w:szCs w:val="21"/>
              </w:rPr>
              <w:t>：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-正常、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-故障</w:t>
            </w:r>
          </w:p>
        </w:tc>
      </w:tr>
      <w:tr w:rsidR="00566200" w:rsidRPr="00A8593A" w:rsidTr="00CB4859">
        <w:tc>
          <w:tcPr>
            <w:tcW w:w="347" w:type="pct"/>
            <w:tcBorders>
              <w:top w:val="single" w:sz="6" w:space="0" w:color="auto"/>
            </w:tcBorders>
            <w:vAlign w:val="center"/>
          </w:tcPr>
          <w:p w:rsidR="00566200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4653" w:type="pct"/>
            <w:gridSpan w:val="16"/>
            <w:tcBorders>
              <w:top w:val="single" w:sz="6" w:space="0" w:color="auto"/>
            </w:tcBorders>
            <w:vAlign w:val="center"/>
          </w:tcPr>
          <w:p w:rsidR="00566200" w:rsidRDefault="00746446" w:rsidP="006A4D2D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下行区域</w:t>
            </w:r>
            <w:r>
              <w:rPr>
                <w:rFonts w:ascii="宋体" w:hAnsi="宋体" w:cs="宋体"/>
                <w:szCs w:val="21"/>
              </w:rPr>
              <w:t>设备</w:t>
            </w:r>
            <w:r>
              <w:rPr>
                <w:rFonts w:ascii="宋体" w:hAnsi="宋体" w:cs="宋体" w:hint="eastAsia"/>
                <w:szCs w:val="21"/>
              </w:rPr>
              <w:t>状态</w:t>
            </w:r>
            <w:r>
              <w:rPr>
                <w:rFonts w:ascii="宋体" w:hAnsi="宋体" w:cs="宋体"/>
                <w:szCs w:val="21"/>
              </w:rPr>
              <w:t>：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-正常、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-故障</w:t>
            </w:r>
          </w:p>
        </w:tc>
      </w:tr>
      <w:tr w:rsidR="00566200" w:rsidRPr="00C43801" w:rsidTr="00CB4859">
        <w:tc>
          <w:tcPr>
            <w:tcW w:w="347" w:type="pct"/>
            <w:vAlign w:val="center"/>
          </w:tcPr>
          <w:p w:rsidR="00566200" w:rsidDel="002D567E" w:rsidRDefault="00CB4859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653" w:type="pct"/>
            <w:gridSpan w:val="16"/>
            <w:vAlign w:val="center"/>
          </w:tcPr>
          <w:p w:rsidR="00566200" w:rsidRPr="00F34D32" w:rsidRDefault="00896A97" w:rsidP="006A4D2D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出入口区域</w:t>
            </w:r>
            <w:r>
              <w:rPr>
                <w:rFonts w:ascii="宋体" w:hAnsi="宋体" w:cs="宋体"/>
                <w:szCs w:val="21"/>
              </w:rPr>
              <w:t>设备</w:t>
            </w:r>
            <w:r>
              <w:rPr>
                <w:rFonts w:ascii="宋体" w:hAnsi="宋体" w:cs="宋体" w:hint="eastAsia"/>
                <w:szCs w:val="21"/>
              </w:rPr>
              <w:t>状态</w:t>
            </w:r>
            <w:r>
              <w:rPr>
                <w:rFonts w:ascii="宋体" w:hAnsi="宋体" w:cs="宋体"/>
                <w:szCs w:val="21"/>
              </w:rPr>
              <w:t>：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-正常、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-故障</w:t>
            </w:r>
            <w:r w:rsidR="009217EE">
              <w:rPr>
                <w:rFonts w:ascii="宋体" w:hAnsi="宋体" w:cs="宋体" w:hint="eastAsia"/>
                <w:szCs w:val="21"/>
              </w:rPr>
              <w:t>（预留）</w:t>
            </w:r>
          </w:p>
        </w:tc>
      </w:tr>
    </w:tbl>
    <w:p w:rsidR="00566200" w:rsidRPr="00896A97" w:rsidRDefault="00566200" w:rsidP="00566200">
      <w:pPr>
        <w:tabs>
          <w:tab w:val="left" w:pos="9660"/>
        </w:tabs>
        <w:spacing w:line="400" w:lineRule="exact"/>
        <w:ind w:leftChars="150" w:left="315" w:rightChars="74" w:right="155" w:firstLineChars="200" w:firstLine="480"/>
        <w:rPr>
          <w:rFonts w:ascii="宋体" w:hAnsi="宋体"/>
          <w:bCs/>
          <w:sz w:val="24"/>
          <w:szCs w:val="24"/>
        </w:rPr>
      </w:pPr>
    </w:p>
    <w:p w:rsidR="00566200" w:rsidRDefault="00566200" w:rsidP="00F2675C">
      <w:pPr>
        <w:tabs>
          <w:tab w:val="left" w:pos="9660"/>
        </w:tabs>
        <w:spacing w:afterLines="50" w:after="156" w:line="400" w:lineRule="exact"/>
        <w:ind w:leftChars="150" w:left="315" w:rightChars="74" w:right="155"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 xml:space="preserve">（2） </w:t>
      </w:r>
      <w:r w:rsidRPr="00DF5D0B">
        <w:rPr>
          <w:rFonts w:ascii="宋体" w:hAnsi="宋体" w:hint="eastAsia"/>
          <w:bCs/>
          <w:sz w:val="24"/>
          <w:szCs w:val="24"/>
        </w:rPr>
        <w:t>预置多寄存器分配表（0x10）</w:t>
      </w:r>
      <w:r w:rsidR="00302F82">
        <w:rPr>
          <w:rFonts w:ascii="宋体" w:hAnsi="宋体" w:hint="eastAsia"/>
          <w:bCs/>
          <w:sz w:val="24"/>
          <w:szCs w:val="24"/>
        </w:rPr>
        <w:t xml:space="preserve"> 表1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8"/>
        <w:gridCol w:w="590"/>
        <w:gridCol w:w="590"/>
        <w:gridCol w:w="590"/>
        <w:gridCol w:w="600"/>
        <w:gridCol w:w="590"/>
        <w:gridCol w:w="590"/>
        <w:gridCol w:w="590"/>
        <w:gridCol w:w="574"/>
        <w:gridCol w:w="16"/>
        <w:gridCol w:w="588"/>
        <w:gridCol w:w="590"/>
        <w:gridCol w:w="590"/>
        <w:gridCol w:w="590"/>
        <w:gridCol w:w="588"/>
        <w:gridCol w:w="590"/>
        <w:gridCol w:w="590"/>
        <w:gridCol w:w="574"/>
      </w:tblGrid>
      <w:tr w:rsidR="00566200" w:rsidRPr="00A8593A" w:rsidTr="00660A2D">
        <w:trPr>
          <w:trHeight w:val="315"/>
          <w:tblHeader/>
        </w:trPr>
        <w:tc>
          <w:tcPr>
            <w:tcW w:w="349" w:type="pct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566200" w:rsidRPr="00A8593A" w:rsidRDefault="00566200" w:rsidP="00660A2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寄存器</w:t>
            </w:r>
          </w:p>
        </w:tc>
        <w:tc>
          <w:tcPr>
            <w:tcW w:w="2333" w:type="pct"/>
            <w:gridSpan w:val="9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66200" w:rsidRPr="00A8593A" w:rsidRDefault="00566200" w:rsidP="00660A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</w:t>
            </w:r>
            <w:r w:rsidRPr="00A8593A">
              <w:rPr>
                <w:rFonts w:ascii="宋体" w:hAnsi="宋体" w:hint="eastAsia"/>
                <w:b/>
                <w:szCs w:val="21"/>
              </w:rPr>
              <w:t>字节</w:t>
            </w:r>
          </w:p>
        </w:tc>
        <w:tc>
          <w:tcPr>
            <w:tcW w:w="2318" w:type="pct"/>
            <w:gridSpan w:val="8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566200" w:rsidRPr="00A8593A" w:rsidRDefault="00566200" w:rsidP="00660A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低字节</w:t>
            </w:r>
          </w:p>
        </w:tc>
      </w:tr>
      <w:tr w:rsidR="00566200" w:rsidRPr="00A8593A" w:rsidTr="00660A2D">
        <w:trPr>
          <w:trHeight w:val="315"/>
          <w:tblHeader/>
        </w:trPr>
        <w:tc>
          <w:tcPr>
            <w:tcW w:w="349" w:type="pct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566200" w:rsidRDefault="00566200" w:rsidP="00660A2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6200" w:rsidRPr="002823C1" w:rsidRDefault="00566200" w:rsidP="00660A2D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6200" w:rsidRPr="002823C1" w:rsidRDefault="00566200" w:rsidP="00660A2D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6200" w:rsidRPr="002823C1" w:rsidRDefault="00566200" w:rsidP="00660A2D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6200" w:rsidRPr="002823C1" w:rsidRDefault="00566200" w:rsidP="00660A2D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6200" w:rsidRPr="002823C1" w:rsidRDefault="00566200" w:rsidP="00660A2D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6200" w:rsidRPr="002823C1" w:rsidRDefault="00566200" w:rsidP="00660A2D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6200" w:rsidRPr="002823C1" w:rsidRDefault="00566200" w:rsidP="00660A2D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91" w:type="pct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6200" w:rsidRPr="002823C1" w:rsidRDefault="00566200" w:rsidP="00660A2D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90" w:type="pct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6200" w:rsidRPr="002823C1" w:rsidRDefault="00566200" w:rsidP="00660A2D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91" w:type="pct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6200" w:rsidRPr="002823C1" w:rsidRDefault="00566200" w:rsidP="00660A2D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91" w:type="pct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6200" w:rsidRPr="002823C1" w:rsidRDefault="00566200" w:rsidP="00660A2D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91" w:type="pct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6200" w:rsidRPr="002823C1" w:rsidRDefault="00566200" w:rsidP="00660A2D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90" w:type="pct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6200" w:rsidRPr="002823C1" w:rsidRDefault="00566200" w:rsidP="00660A2D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91" w:type="pct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6200" w:rsidRPr="002823C1" w:rsidRDefault="00566200" w:rsidP="00660A2D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91" w:type="pct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6200" w:rsidRPr="002823C1" w:rsidRDefault="00566200" w:rsidP="00660A2D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3" w:type="pct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6200" w:rsidRPr="002823C1" w:rsidRDefault="00566200" w:rsidP="00660A2D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566200" w:rsidRPr="00A8593A" w:rsidTr="00660A2D">
        <w:tc>
          <w:tcPr>
            <w:tcW w:w="5000" w:type="pct"/>
            <w:gridSpan w:val="18"/>
            <w:vAlign w:val="center"/>
          </w:tcPr>
          <w:p w:rsidR="00566200" w:rsidRPr="00DF5D0B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DF5D0B">
              <w:rPr>
                <w:rFonts w:ascii="宋体" w:hAnsi="宋体" w:cs="宋体" w:hint="eastAsia"/>
                <w:szCs w:val="21"/>
              </w:rPr>
              <w:t>寄存器1～</w:t>
            </w:r>
            <w:r w:rsidR="006C7AAA">
              <w:rPr>
                <w:rFonts w:ascii="宋体" w:hAnsi="宋体" w:cs="宋体" w:hint="eastAsia"/>
                <w:szCs w:val="21"/>
              </w:rPr>
              <w:t>128</w:t>
            </w:r>
            <w:r w:rsidRPr="00DF5D0B">
              <w:rPr>
                <w:rFonts w:ascii="宋体" w:hAnsi="宋体" w:cs="宋体" w:hint="eastAsia"/>
                <w:szCs w:val="21"/>
              </w:rPr>
              <w:t>：PIS信息</w:t>
            </w:r>
          </w:p>
        </w:tc>
      </w:tr>
      <w:tr w:rsidR="00FE6D98" w:rsidRPr="00A8593A" w:rsidTr="00660A2D">
        <w:tc>
          <w:tcPr>
            <w:tcW w:w="349" w:type="pct"/>
            <w:vAlign w:val="center"/>
          </w:tcPr>
          <w:p w:rsidR="00FE6D98" w:rsidRPr="00DF5D0B" w:rsidRDefault="00FE6D98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4651" w:type="pct"/>
            <w:gridSpan w:val="17"/>
            <w:vAlign w:val="center"/>
          </w:tcPr>
          <w:p w:rsidR="00FE6D98" w:rsidRDefault="00FE6D98" w:rsidP="006A4D2D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信息</w:t>
            </w:r>
            <w:r>
              <w:rPr>
                <w:rFonts w:ascii="宋体" w:hAnsi="宋体" w:cs="宋体"/>
                <w:szCs w:val="21"/>
              </w:rPr>
              <w:t>编号：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x0001~0xFFFF</w:t>
            </w:r>
          </w:p>
          <w:p w:rsidR="00FE6D98" w:rsidRPr="00FE6D98" w:rsidRDefault="00FE6D98" w:rsidP="006A4D2D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</w:t>
            </w:r>
            <w:r>
              <w:rPr>
                <w:rFonts w:ascii="宋体" w:hAnsi="宋体" w:cs="宋体"/>
                <w:szCs w:val="21"/>
              </w:rPr>
              <w:t>发送</w:t>
            </w:r>
            <w:r>
              <w:rPr>
                <w:rFonts w:ascii="宋体" w:hAnsi="宋体" w:cs="宋体" w:hint="eastAsia"/>
                <w:szCs w:val="21"/>
              </w:rPr>
              <w:t>按</w:t>
            </w:r>
            <w:r>
              <w:rPr>
                <w:rFonts w:ascii="宋体" w:hAnsi="宋体" w:cs="宋体"/>
                <w:szCs w:val="21"/>
              </w:rPr>
              <w:t>顺序递增</w:t>
            </w:r>
            <w:r>
              <w:rPr>
                <w:rFonts w:ascii="宋体" w:hAnsi="宋体" w:cs="宋体" w:hint="eastAsia"/>
                <w:szCs w:val="21"/>
              </w:rPr>
              <w:t>1产生</w:t>
            </w:r>
            <w:r>
              <w:rPr>
                <w:rFonts w:ascii="宋体" w:hAnsi="宋体" w:cs="宋体"/>
                <w:szCs w:val="21"/>
              </w:rPr>
              <w:t>编号，</w:t>
            </w:r>
            <w:r>
              <w:rPr>
                <w:rFonts w:ascii="宋体" w:hAnsi="宋体" w:cs="宋体" w:hint="eastAsia"/>
                <w:szCs w:val="21"/>
              </w:rPr>
              <w:t>递增</w:t>
            </w:r>
            <w:r>
              <w:rPr>
                <w:rFonts w:ascii="宋体" w:hAnsi="宋体" w:cs="宋体"/>
                <w:szCs w:val="21"/>
              </w:rPr>
              <w:t>至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xFFFF</w:t>
            </w:r>
            <w:r>
              <w:rPr>
                <w:rFonts w:ascii="宋体" w:hAnsi="宋体" w:cs="宋体" w:hint="eastAsia"/>
                <w:szCs w:val="21"/>
              </w:rPr>
              <w:t>后</w:t>
            </w:r>
            <w:r>
              <w:rPr>
                <w:rFonts w:ascii="宋体" w:hAnsi="宋体" w:cs="宋体"/>
                <w:szCs w:val="21"/>
              </w:rPr>
              <w:t>恢复从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x0001</w:t>
            </w:r>
            <w:r>
              <w:rPr>
                <w:rFonts w:ascii="宋体" w:hAnsi="宋体" w:cs="宋体" w:hint="eastAsia"/>
                <w:szCs w:val="21"/>
              </w:rPr>
              <w:t>重新</w:t>
            </w:r>
            <w:r>
              <w:rPr>
                <w:rFonts w:ascii="宋体" w:hAnsi="宋体" w:cs="宋体"/>
                <w:szCs w:val="21"/>
              </w:rPr>
              <w:t>开始递归运算</w:t>
            </w:r>
          </w:p>
        </w:tc>
      </w:tr>
      <w:tr w:rsidR="00566200" w:rsidRPr="00A8593A" w:rsidTr="00660A2D">
        <w:tc>
          <w:tcPr>
            <w:tcW w:w="349" w:type="pct"/>
            <w:vAlign w:val="center"/>
          </w:tcPr>
          <w:p w:rsidR="00566200" w:rsidRPr="00DF5D0B" w:rsidRDefault="009A09E4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4651" w:type="pct"/>
            <w:gridSpan w:val="17"/>
            <w:vAlign w:val="center"/>
          </w:tcPr>
          <w:p w:rsidR="00566200" w:rsidRDefault="00566200" w:rsidP="006A4D2D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  <w:r w:rsidRPr="00DF5D0B">
              <w:rPr>
                <w:rFonts w:ascii="宋体" w:hAnsi="宋体" w:cs="宋体" w:hint="eastAsia"/>
                <w:szCs w:val="21"/>
              </w:rPr>
              <w:t>模式控制：0－正常模式；1－紧急模式</w:t>
            </w:r>
            <w:r w:rsidR="00771EB3">
              <w:rPr>
                <w:rFonts w:ascii="宋体" w:hAnsi="宋体" w:cs="宋体" w:hint="eastAsia"/>
                <w:szCs w:val="21"/>
              </w:rPr>
              <w:t>；</w:t>
            </w:r>
            <w:r w:rsidR="00771EB3" w:rsidRPr="00C8098D">
              <w:rPr>
                <w:rFonts w:ascii="宋体" w:hAnsi="宋体" w:cs="宋体" w:hint="eastAsia"/>
                <w:color w:val="FF0000"/>
                <w:szCs w:val="21"/>
              </w:rPr>
              <w:t>2－音量控制模式</w:t>
            </w:r>
            <w:r w:rsidRPr="00DF5D0B">
              <w:rPr>
                <w:rFonts w:ascii="宋体" w:hAnsi="宋体" w:cs="宋体" w:hint="eastAsia"/>
                <w:szCs w:val="21"/>
              </w:rPr>
              <w:t>。</w:t>
            </w:r>
            <w:r w:rsidR="00FA339D" w:rsidRPr="00FA339D">
              <w:rPr>
                <w:rFonts w:ascii="宋体" w:hAnsi="宋体" w:cs="宋体" w:hint="eastAsia"/>
                <w:szCs w:val="21"/>
                <w:highlight w:val="yellow"/>
              </w:rPr>
              <w:t>3-出入口模式</w:t>
            </w:r>
            <w:r w:rsidR="00B4536D">
              <w:rPr>
                <w:rFonts w:ascii="宋体" w:hAnsi="宋体" w:cs="宋体" w:hint="eastAsia"/>
                <w:szCs w:val="21"/>
                <w:highlight w:val="yellow"/>
              </w:rPr>
              <w:t>（出入口报文格式见</w:t>
            </w:r>
            <w:r w:rsidR="00832354">
              <w:rPr>
                <w:rFonts w:ascii="宋体" w:hAnsi="宋体" w:cs="宋体" w:hint="eastAsia"/>
                <w:szCs w:val="21"/>
                <w:highlight w:val="yellow"/>
              </w:rPr>
              <w:t>表2</w:t>
            </w:r>
            <w:r w:rsidR="00B4536D">
              <w:rPr>
                <w:rFonts w:ascii="宋体" w:hAnsi="宋体" w:cs="宋体" w:hint="eastAsia"/>
                <w:szCs w:val="21"/>
                <w:highlight w:val="yellow"/>
              </w:rPr>
              <w:t>）</w:t>
            </w:r>
          </w:p>
          <w:p w:rsidR="00D47C36" w:rsidRPr="00DF5D0B" w:rsidRDefault="00D47C36" w:rsidP="006A4D2D"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4-LCD开关屏</w:t>
            </w: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报文</w:t>
            </w:r>
            <w:r>
              <w:rPr>
                <w:rFonts w:ascii="宋体" w:hAnsi="宋体" w:cs="宋体"/>
                <w:szCs w:val="21"/>
              </w:rPr>
              <w:t>见表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/>
                <w:szCs w:val="21"/>
              </w:rPr>
              <w:t>)</w:t>
            </w:r>
          </w:p>
          <w:p w:rsidR="00566200" w:rsidRPr="006A4D2D" w:rsidRDefault="00566200" w:rsidP="006A4D2D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i/>
                <w:szCs w:val="21"/>
              </w:rPr>
            </w:pPr>
            <w:r w:rsidRPr="006A4D2D">
              <w:rPr>
                <w:rFonts w:ascii="宋体" w:hAnsi="宋体" w:cs="宋体" w:hint="eastAsia"/>
                <w:i/>
                <w:szCs w:val="21"/>
              </w:rPr>
              <w:t>正常模式：信息</w:t>
            </w:r>
            <w:r w:rsidRPr="006A4D2D">
              <w:rPr>
                <w:rFonts w:ascii="宋体" w:hAnsi="宋体" w:cs="宋体"/>
                <w:i/>
                <w:szCs w:val="21"/>
              </w:rPr>
              <w:t>(</w:t>
            </w:r>
            <w:r w:rsidRPr="006A4D2D">
              <w:rPr>
                <w:rFonts w:ascii="宋体" w:hAnsi="宋体" w:cs="宋体" w:hint="eastAsia"/>
                <w:i/>
                <w:szCs w:val="21"/>
              </w:rPr>
              <w:t>带有正常模式</w:t>
            </w:r>
            <w:r w:rsidRPr="006A4D2D">
              <w:rPr>
                <w:rFonts w:ascii="宋体" w:hAnsi="宋体" w:cs="宋体"/>
                <w:i/>
                <w:szCs w:val="21"/>
              </w:rPr>
              <w:t>)</w:t>
            </w:r>
            <w:r w:rsidRPr="006A4D2D">
              <w:rPr>
                <w:rFonts w:ascii="宋体" w:hAnsi="宋体" w:cs="宋体" w:hint="eastAsia"/>
                <w:i/>
                <w:szCs w:val="21"/>
              </w:rPr>
              <w:t>，即一般的操作信息，采用先到先显示的方式。</w:t>
            </w:r>
          </w:p>
          <w:p w:rsidR="00566200" w:rsidRPr="00DF5D0B" w:rsidRDefault="00566200" w:rsidP="006A4D2D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  <w:r w:rsidRPr="006A4D2D">
              <w:rPr>
                <w:rFonts w:ascii="宋体" w:hAnsi="宋体" w:cs="宋体" w:hint="eastAsia"/>
                <w:i/>
                <w:szCs w:val="21"/>
              </w:rPr>
              <w:lastRenderedPageBreak/>
              <w:t>紧急模式：信息</w:t>
            </w:r>
            <w:r w:rsidRPr="006A4D2D">
              <w:rPr>
                <w:rFonts w:ascii="宋体" w:hAnsi="宋体" w:cs="宋体"/>
                <w:i/>
                <w:szCs w:val="21"/>
              </w:rPr>
              <w:t>(</w:t>
            </w:r>
            <w:r w:rsidRPr="006A4D2D">
              <w:rPr>
                <w:rFonts w:ascii="宋体" w:hAnsi="宋体" w:cs="宋体" w:hint="eastAsia"/>
                <w:i/>
                <w:szCs w:val="21"/>
              </w:rPr>
              <w:t>带有紧急模式</w:t>
            </w:r>
            <w:r w:rsidRPr="006A4D2D">
              <w:rPr>
                <w:rFonts w:ascii="宋体" w:hAnsi="宋体" w:cs="宋体"/>
                <w:i/>
                <w:szCs w:val="21"/>
              </w:rPr>
              <w:t>)</w:t>
            </w:r>
            <w:r w:rsidRPr="006A4D2D">
              <w:rPr>
                <w:rFonts w:ascii="宋体" w:hAnsi="宋体" w:cs="宋体" w:hint="eastAsia"/>
                <w:i/>
                <w:szCs w:val="21"/>
              </w:rPr>
              <w:t>可以中断低优先权的信息。</w:t>
            </w:r>
          </w:p>
        </w:tc>
      </w:tr>
      <w:tr w:rsidR="00F82103" w:rsidRPr="00A8593A" w:rsidTr="00F42416">
        <w:trPr>
          <w:trHeight w:val="564"/>
        </w:trPr>
        <w:tc>
          <w:tcPr>
            <w:tcW w:w="349" w:type="pct"/>
            <w:vAlign w:val="center"/>
          </w:tcPr>
          <w:p w:rsidR="00F82103" w:rsidRPr="00DF5D0B" w:rsidRDefault="00F82103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3</w:t>
            </w:r>
          </w:p>
        </w:tc>
        <w:tc>
          <w:tcPr>
            <w:tcW w:w="2325" w:type="pct"/>
            <w:gridSpan w:val="8"/>
            <w:vAlign w:val="center"/>
          </w:tcPr>
          <w:p w:rsidR="00F82103" w:rsidRPr="00C8098D" w:rsidRDefault="00F82103" w:rsidP="006A4D2D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FF0000"/>
                <w:szCs w:val="21"/>
              </w:rPr>
            </w:pPr>
            <w:r w:rsidRPr="00C8098D">
              <w:rPr>
                <w:rFonts w:ascii="宋体" w:hAnsi="宋体" w:cs="宋体" w:hint="eastAsia"/>
                <w:color w:val="FF0000"/>
                <w:szCs w:val="21"/>
              </w:rPr>
              <w:t>音量</w:t>
            </w:r>
            <w:r w:rsidR="00F42416" w:rsidRPr="00C8098D">
              <w:rPr>
                <w:rFonts w:ascii="宋体" w:hAnsi="宋体" w:cs="宋体" w:hint="eastAsia"/>
                <w:color w:val="FF0000"/>
                <w:szCs w:val="21"/>
              </w:rPr>
              <w:t>范围：</w:t>
            </w:r>
            <w:r w:rsidRPr="00C8098D">
              <w:rPr>
                <w:rFonts w:ascii="宋体" w:hAnsi="宋体" w:cs="宋体" w:hint="eastAsia"/>
                <w:color w:val="FF0000"/>
                <w:szCs w:val="21"/>
              </w:rPr>
              <w:t>1-100</w:t>
            </w:r>
          </w:p>
        </w:tc>
        <w:tc>
          <w:tcPr>
            <w:tcW w:w="2325" w:type="pct"/>
            <w:gridSpan w:val="9"/>
            <w:vAlign w:val="center"/>
          </w:tcPr>
          <w:p w:rsidR="00F82103" w:rsidRPr="00DF5D0B" w:rsidRDefault="00F82103" w:rsidP="006A4D2D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  <w:r w:rsidRPr="00DF5D0B">
              <w:rPr>
                <w:rFonts w:ascii="宋体" w:hAnsi="宋体" w:cs="宋体" w:hint="eastAsia"/>
                <w:szCs w:val="21"/>
              </w:rPr>
              <w:t>播放模式控制：0－播放；1－取消播放（显示默认单元信息）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</w:tc>
      </w:tr>
      <w:tr w:rsidR="00566200" w:rsidRPr="009A7B36" w:rsidTr="00660A2D">
        <w:tc>
          <w:tcPr>
            <w:tcW w:w="349" w:type="pct"/>
            <w:vAlign w:val="center"/>
          </w:tcPr>
          <w:p w:rsidR="00566200" w:rsidRPr="00F34D32" w:rsidRDefault="009A09E4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4651" w:type="pct"/>
            <w:gridSpan w:val="17"/>
            <w:vAlign w:val="center"/>
          </w:tcPr>
          <w:p w:rsidR="00566200" w:rsidRPr="00F34D32" w:rsidRDefault="00896A97" w:rsidP="006A4D2D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选择</w:t>
            </w:r>
            <w:r>
              <w:rPr>
                <w:rFonts w:ascii="宋体" w:hAnsi="宋体" w:cs="宋体"/>
                <w:szCs w:val="21"/>
              </w:rPr>
              <w:t>站厅</w:t>
            </w:r>
            <w:r w:rsidR="00566200">
              <w:rPr>
                <w:rFonts w:ascii="宋体" w:hAnsi="宋体" w:cs="宋体" w:hint="eastAsia"/>
                <w:szCs w:val="21"/>
              </w:rPr>
              <w:t>区域标识位</w:t>
            </w:r>
            <w:r w:rsidR="00566200" w:rsidRPr="00DF5D0B"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–</w:t>
            </w:r>
            <w:r>
              <w:rPr>
                <w:rFonts w:ascii="宋体" w:hAnsi="宋体" w:cs="宋体" w:hint="eastAsia"/>
                <w:szCs w:val="21"/>
              </w:rPr>
              <w:t>未</w:t>
            </w:r>
            <w:r>
              <w:rPr>
                <w:rFonts w:ascii="宋体" w:hAnsi="宋体" w:cs="宋体"/>
                <w:szCs w:val="21"/>
              </w:rPr>
              <w:t>选择、</w:t>
            </w:r>
            <w:r w:rsidR="00566200"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－选择</w:t>
            </w:r>
            <w:r w:rsidR="00566200" w:rsidRPr="00DF5D0B">
              <w:rPr>
                <w:rFonts w:ascii="宋体" w:hAnsi="宋体" w:cs="宋体" w:hint="eastAsia"/>
                <w:szCs w:val="21"/>
              </w:rPr>
              <w:t>；</w:t>
            </w:r>
          </w:p>
        </w:tc>
      </w:tr>
      <w:tr w:rsidR="00896A97" w:rsidRPr="009A7B36" w:rsidTr="002D40FF">
        <w:trPr>
          <w:trHeight w:val="436"/>
        </w:trPr>
        <w:tc>
          <w:tcPr>
            <w:tcW w:w="349" w:type="pct"/>
            <w:vAlign w:val="center"/>
          </w:tcPr>
          <w:p w:rsidR="00896A97" w:rsidRPr="00A83771" w:rsidRDefault="009A09E4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  <w:highlight w:val="yellow"/>
              </w:rPr>
            </w:pPr>
            <w:r w:rsidRPr="009A09E4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4651" w:type="pct"/>
            <w:gridSpan w:val="17"/>
            <w:vAlign w:val="center"/>
          </w:tcPr>
          <w:p w:rsidR="00896A97" w:rsidRPr="00A83771" w:rsidRDefault="00896A97" w:rsidP="006A4D2D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szCs w:val="21"/>
              </w:rPr>
              <w:t>选择上行区域标识位</w:t>
            </w:r>
            <w:r w:rsidRPr="00DF5D0B"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–</w:t>
            </w:r>
            <w:r>
              <w:rPr>
                <w:rFonts w:ascii="宋体" w:hAnsi="宋体" w:cs="宋体" w:hint="eastAsia"/>
                <w:szCs w:val="21"/>
              </w:rPr>
              <w:t>未</w:t>
            </w:r>
            <w:r>
              <w:rPr>
                <w:rFonts w:ascii="宋体" w:hAnsi="宋体" w:cs="宋体"/>
                <w:szCs w:val="21"/>
              </w:rPr>
              <w:t>选择、</w:t>
            </w:r>
            <w:r>
              <w:rPr>
                <w:rFonts w:ascii="宋体" w:hAnsi="宋体" w:cs="宋体" w:hint="eastAsia"/>
                <w:szCs w:val="21"/>
              </w:rPr>
              <w:t>1－选择</w:t>
            </w:r>
            <w:r w:rsidRPr="00DF5D0B">
              <w:rPr>
                <w:rFonts w:ascii="宋体" w:hAnsi="宋体" w:cs="宋体" w:hint="eastAsia"/>
                <w:szCs w:val="21"/>
              </w:rPr>
              <w:t>；</w:t>
            </w:r>
          </w:p>
        </w:tc>
      </w:tr>
      <w:tr w:rsidR="00566200" w:rsidRPr="009A7B36" w:rsidTr="00660A2D">
        <w:tc>
          <w:tcPr>
            <w:tcW w:w="349" w:type="pct"/>
            <w:vAlign w:val="center"/>
          </w:tcPr>
          <w:p w:rsidR="00566200" w:rsidRPr="00C91496" w:rsidRDefault="009A09E4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C91496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4651" w:type="pct"/>
            <w:gridSpan w:val="17"/>
            <w:vAlign w:val="center"/>
          </w:tcPr>
          <w:p w:rsidR="00566200" w:rsidRPr="00A83771" w:rsidRDefault="00896A97" w:rsidP="006A4D2D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szCs w:val="21"/>
              </w:rPr>
              <w:t>选择下行区域标识位</w:t>
            </w:r>
            <w:r w:rsidRPr="00DF5D0B"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–</w:t>
            </w:r>
            <w:r>
              <w:rPr>
                <w:rFonts w:ascii="宋体" w:hAnsi="宋体" w:cs="宋体" w:hint="eastAsia"/>
                <w:szCs w:val="21"/>
              </w:rPr>
              <w:t>未</w:t>
            </w:r>
            <w:r>
              <w:rPr>
                <w:rFonts w:ascii="宋体" w:hAnsi="宋体" w:cs="宋体"/>
                <w:szCs w:val="21"/>
              </w:rPr>
              <w:t>选择、</w:t>
            </w:r>
            <w:r>
              <w:rPr>
                <w:rFonts w:ascii="宋体" w:hAnsi="宋体" w:cs="宋体" w:hint="eastAsia"/>
                <w:szCs w:val="21"/>
              </w:rPr>
              <w:t>1－选择</w:t>
            </w:r>
            <w:r w:rsidRPr="00DF5D0B">
              <w:rPr>
                <w:rFonts w:ascii="宋体" w:hAnsi="宋体" w:cs="宋体" w:hint="eastAsia"/>
                <w:szCs w:val="21"/>
              </w:rPr>
              <w:t>；</w:t>
            </w:r>
          </w:p>
        </w:tc>
      </w:tr>
      <w:tr w:rsidR="00896A97" w:rsidRPr="009A7B36" w:rsidTr="00660A2D">
        <w:tc>
          <w:tcPr>
            <w:tcW w:w="349" w:type="pct"/>
            <w:vAlign w:val="center"/>
          </w:tcPr>
          <w:p w:rsidR="00896A97" w:rsidRPr="00C91496" w:rsidRDefault="009A09E4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C91496"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4651" w:type="pct"/>
            <w:gridSpan w:val="17"/>
            <w:vAlign w:val="center"/>
          </w:tcPr>
          <w:p w:rsidR="00896A97" w:rsidRDefault="00896A97" w:rsidP="006A4D2D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选择出入口区域标识位</w:t>
            </w:r>
            <w:r w:rsidRPr="00DF5D0B"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–</w:t>
            </w:r>
            <w:r>
              <w:rPr>
                <w:rFonts w:ascii="宋体" w:hAnsi="宋体" w:cs="宋体" w:hint="eastAsia"/>
                <w:szCs w:val="21"/>
              </w:rPr>
              <w:t>未</w:t>
            </w:r>
            <w:r>
              <w:rPr>
                <w:rFonts w:ascii="宋体" w:hAnsi="宋体" w:cs="宋体"/>
                <w:szCs w:val="21"/>
              </w:rPr>
              <w:t>选择、</w:t>
            </w:r>
            <w:r>
              <w:rPr>
                <w:rFonts w:ascii="宋体" w:hAnsi="宋体" w:cs="宋体" w:hint="eastAsia"/>
                <w:szCs w:val="21"/>
              </w:rPr>
              <w:t>1－选择</w:t>
            </w:r>
            <w:r w:rsidRPr="00DF5D0B">
              <w:rPr>
                <w:rFonts w:ascii="宋体" w:hAnsi="宋体" w:cs="宋体" w:hint="eastAsia"/>
                <w:szCs w:val="21"/>
              </w:rPr>
              <w:t>；</w:t>
            </w:r>
            <w:r w:rsidR="00BC646C">
              <w:rPr>
                <w:rFonts w:ascii="宋体" w:hAnsi="宋体" w:cs="宋体" w:hint="eastAsia"/>
                <w:szCs w:val="21"/>
              </w:rPr>
              <w:t>（预留）</w:t>
            </w:r>
          </w:p>
        </w:tc>
      </w:tr>
      <w:tr w:rsidR="00566200" w:rsidRPr="00A8593A" w:rsidTr="00660A2D">
        <w:tc>
          <w:tcPr>
            <w:tcW w:w="349" w:type="pct"/>
            <w:vAlign w:val="center"/>
          </w:tcPr>
          <w:p w:rsidR="00566200" w:rsidRPr="00DF5D0B" w:rsidRDefault="009A09E4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4651" w:type="pct"/>
            <w:gridSpan w:val="17"/>
            <w:vMerge w:val="restart"/>
            <w:vAlign w:val="center"/>
          </w:tcPr>
          <w:p w:rsidR="00566200" w:rsidRPr="00DF5D0B" w:rsidRDefault="00566200" w:rsidP="006A4D2D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  <w:r w:rsidRPr="00C81446">
              <w:rPr>
                <w:rFonts w:ascii="宋体" w:hAnsi="宋体" w:cs="宋体" w:hint="eastAsia"/>
                <w:szCs w:val="21"/>
              </w:rPr>
              <w:t>信息内容：小于等于</w:t>
            </w:r>
            <w:r w:rsidR="00F2675C">
              <w:rPr>
                <w:rFonts w:ascii="宋体" w:hAnsi="宋体" w:cs="宋体"/>
                <w:szCs w:val="21"/>
              </w:rPr>
              <w:t>11</w:t>
            </w:r>
            <w:r w:rsidR="00F2675C">
              <w:rPr>
                <w:rFonts w:ascii="宋体" w:hAnsi="宋体" w:cs="宋体" w:hint="eastAsia"/>
                <w:szCs w:val="21"/>
              </w:rPr>
              <w:t>7</w:t>
            </w:r>
            <w:r w:rsidRPr="00C81446">
              <w:rPr>
                <w:rFonts w:ascii="宋体" w:hAnsi="宋体" w:cs="宋体" w:hint="eastAsia"/>
                <w:szCs w:val="21"/>
              </w:rPr>
              <w:t>个字</w:t>
            </w:r>
            <w:r w:rsidRPr="00DF5D0B">
              <w:rPr>
                <w:rFonts w:ascii="宋体" w:hAnsi="宋体" w:cs="宋体" w:hint="eastAsia"/>
                <w:szCs w:val="21"/>
              </w:rPr>
              <w:t>，字码采用</w:t>
            </w:r>
            <w:r w:rsidRPr="00DF5D0B">
              <w:rPr>
                <w:rFonts w:ascii="宋体" w:hAnsi="宋体" w:cs="宋体"/>
                <w:szCs w:val="21"/>
              </w:rPr>
              <w:t>UNICODE</w:t>
            </w:r>
            <w:r w:rsidRPr="00DF5D0B">
              <w:rPr>
                <w:rFonts w:ascii="宋体" w:hAnsi="宋体" w:cs="宋体" w:hint="eastAsia"/>
                <w:szCs w:val="21"/>
              </w:rPr>
              <w:t>（</w:t>
            </w:r>
            <w:r w:rsidRPr="00DF5D0B">
              <w:rPr>
                <w:rFonts w:ascii="宋体" w:hAnsi="宋体" w:cs="宋体"/>
                <w:szCs w:val="21"/>
              </w:rPr>
              <w:t>UCS-2</w:t>
            </w:r>
            <w:r w:rsidRPr="00DF5D0B">
              <w:rPr>
                <w:rFonts w:ascii="宋体" w:hAnsi="宋体" w:cs="宋体" w:hint="eastAsia"/>
                <w:szCs w:val="21"/>
              </w:rPr>
              <w:t>)</w:t>
            </w:r>
            <w:r>
              <w:rPr>
                <w:rFonts w:ascii="宋体" w:hAnsi="宋体" w:cs="宋体" w:hint="eastAsia"/>
                <w:szCs w:val="21"/>
              </w:rPr>
              <w:t>，其中每个中文字符号占</w:t>
            </w:r>
            <w:r w:rsidRPr="00DF5D0B">
              <w:rPr>
                <w:rFonts w:ascii="宋体" w:hAnsi="宋体" w:cs="宋体" w:hint="eastAsia"/>
                <w:szCs w:val="21"/>
              </w:rPr>
              <w:t>1个字。</w:t>
            </w:r>
          </w:p>
          <w:p w:rsidR="00566200" w:rsidRPr="00DF5D0B" w:rsidRDefault="00566200" w:rsidP="006A4D2D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  <w:r w:rsidRPr="00DF5D0B">
              <w:rPr>
                <w:rFonts w:ascii="宋体" w:hAnsi="宋体" w:cs="宋体" w:hint="eastAsia"/>
                <w:szCs w:val="21"/>
              </w:rPr>
              <w:t>如果信息的第一个字为</w:t>
            </w:r>
            <w:r w:rsidRPr="00DF5D0B">
              <w:rPr>
                <w:rFonts w:ascii="宋体" w:hAnsi="宋体" w:cs="宋体"/>
                <w:szCs w:val="21"/>
              </w:rPr>
              <w:t>0000</w:t>
            </w:r>
            <w:r w:rsidRPr="00DF5D0B">
              <w:rPr>
                <w:rFonts w:ascii="宋体" w:hAnsi="宋体" w:cs="宋体" w:hint="eastAsia"/>
                <w:szCs w:val="21"/>
              </w:rPr>
              <w:t>（</w:t>
            </w:r>
            <w:r w:rsidRPr="00DF5D0B">
              <w:rPr>
                <w:rFonts w:ascii="宋体" w:hAnsi="宋体" w:cs="宋体"/>
                <w:szCs w:val="21"/>
              </w:rPr>
              <w:t>16</w:t>
            </w:r>
            <w:r w:rsidRPr="00DF5D0B">
              <w:rPr>
                <w:rFonts w:ascii="宋体" w:hAnsi="宋体" w:cs="宋体" w:hint="eastAsia"/>
                <w:szCs w:val="21"/>
              </w:rPr>
              <w:t>进制），则代表信息为空。</w:t>
            </w:r>
          </w:p>
        </w:tc>
      </w:tr>
      <w:tr w:rsidR="00566200" w:rsidRPr="00A8593A" w:rsidTr="00660A2D">
        <w:tc>
          <w:tcPr>
            <w:tcW w:w="349" w:type="pct"/>
            <w:vAlign w:val="center"/>
          </w:tcPr>
          <w:p w:rsidR="00566200" w:rsidRPr="00DF5D0B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DF5D0B">
              <w:rPr>
                <w:rFonts w:ascii="宋体" w:hAnsi="宋体" w:cs="宋体"/>
                <w:szCs w:val="21"/>
              </w:rPr>
              <w:t>…</w:t>
            </w:r>
          </w:p>
        </w:tc>
        <w:tc>
          <w:tcPr>
            <w:tcW w:w="4651" w:type="pct"/>
            <w:gridSpan w:val="17"/>
            <w:vMerge/>
            <w:vAlign w:val="center"/>
          </w:tcPr>
          <w:p w:rsidR="00566200" w:rsidRPr="00DF5D0B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66200" w:rsidRPr="00A8593A" w:rsidTr="00660A2D">
        <w:tc>
          <w:tcPr>
            <w:tcW w:w="349" w:type="pct"/>
            <w:vAlign w:val="center"/>
          </w:tcPr>
          <w:p w:rsidR="00566200" w:rsidRPr="00DF5D0B" w:rsidRDefault="00FC0F29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124</w:t>
            </w:r>
          </w:p>
        </w:tc>
        <w:tc>
          <w:tcPr>
            <w:tcW w:w="4651" w:type="pct"/>
            <w:gridSpan w:val="17"/>
            <w:vMerge/>
            <w:vAlign w:val="center"/>
          </w:tcPr>
          <w:p w:rsidR="00566200" w:rsidRPr="00DF5D0B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566200" w:rsidRDefault="00566200" w:rsidP="00566200">
      <w:pPr>
        <w:tabs>
          <w:tab w:val="left" w:pos="9660"/>
        </w:tabs>
        <w:spacing w:line="400" w:lineRule="exact"/>
        <w:ind w:rightChars="74" w:right="155"/>
        <w:rPr>
          <w:rFonts w:ascii="宋体" w:hAnsi="宋体"/>
          <w:bCs/>
          <w:sz w:val="24"/>
          <w:szCs w:val="24"/>
        </w:rPr>
      </w:pPr>
    </w:p>
    <w:p w:rsidR="00FA339D" w:rsidRPr="00790C30" w:rsidRDefault="00FA339D" w:rsidP="00F2675C">
      <w:pPr>
        <w:tabs>
          <w:tab w:val="left" w:pos="9660"/>
        </w:tabs>
        <w:spacing w:afterLines="50" w:after="156" w:line="400" w:lineRule="exact"/>
        <w:ind w:leftChars="150" w:left="315" w:rightChars="74" w:right="155"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 xml:space="preserve">（3） </w:t>
      </w:r>
      <w:r w:rsidRPr="00225A75">
        <w:rPr>
          <w:rFonts w:ascii="宋体" w:hAnsi="宋体" w:hint="eastAsia"/>
          <w:bCs/>
          <w:sz w:val="24"/>
          <w:szCs w:val="24"/>
          <w:highlight w:val="yellow"/>
        </w:rPr>
        <w:t>预置多寄存器分配表（0x10），发送出入口信息时</w:t>
      </w:r>
      <w:r w:rsidR="00302F82" w:rsidRPr="00790C30">
        <w:rPr>
          <w:rFonts w:ascii="宋体" w:hAnsi="宋体" w:hint="eastAsia"/>
          <w:bCs/>
          <w:sz w:val="24"/>
          <w:szCs w:val="24"/>
        </w:rPr>
        <w:t>表2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8"/>
        <w:gridCol w:w="590"/>
        <w:gridCol w:w="590"/>
        <w:gridCol w:w="590"/>
        <w:gridCol w:w="600"/>
        <w:gridCol w:w="590"/>
        <w:gridCol w:w="590"/>
        <w:gridCol w:w="590"/>
        <w:gridCol w:w="574"/>
        <w:gridCol w:w="16"/>
        <w:gridCol w:w="588"/>
        <w:gridCol w:w="590"/>
        <w:gridCol w:w="590"/>
        <w:gridCol w:w="590"/>
        <w:gridCol w:w="588"/>
        <w:gridCol w:w="590"/>
        <w:gridCol w:w="590"/>
        <w:gridCol w:w="574"/>
      </w:tblGrid>
      <w:tr w:rsidR="00FA339D" w:rsidRPr="00A8593A" w:rsidTr="00B4536D">
        <w:trPr>
          <w:trHeight w:val="315"/>
          <w:tblHeader/>
        </w:trPr>
        <w:tc>
          <w:tcPr>
            <w:tcW w:w="349" w:type="pct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FA339D" w:rsidRPr="00A8593A" w:rsidRDefault="00FA339D" w:rsidP="00B4536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寄存器</w:t>
            </w:r>
          </w:p>
        </w:tc>
        <w:tc>
          <w:tcPr>
            <w:tcW w:w="2333" w:type="pct"/>
            <w:gridSpan w:val="9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A339D" w:rsidRPr="00A8593A" w:rsidRDefault="00FA339D" w:rsidP="00B4536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</w:t>
            </w:r>
            <w:r w:rsidRPr="00A8593A">
              <w:rPr>
                <w:rFonts w:ascii="宋体" w:hAnsi="宋体" w:hint="eastAsia"/>
                <w:b/>
                <w:szCs w:val="21"/>
              </w:rPr>
              <w:t>字节</w:t>
            </w:r>
          </w:p>
        </w:tc>
        <w:tc>
          <w:tcPr>
            <w:tcW w:w="2318" w:type="pct"/>
            <w:gridSpan w:val="8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A339D" w:rsidRPr="00A8593A" w:rsidRDefault="00FA339D" w:rsidP="00B4536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低字节</w:t>
            </w:r>
          </w:p>
        </w:tc>
      </w:tr>
      <w:tr w:rsidR="00FA339D" w:rsidRPr="00A8593A" w:rsidTr="00B4536D">
        <w:trPr>
          <w:trHeight w:val="315"/>
          <w:tblHeader/>
        </w:trPr>
        <w:tc>
          <w:tcPr>
            <w:tcW w:w="349" w:type="pct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A339D" w:rsidRDefault="00FA339D" w:rsidP="00B45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339D" w:rsidRPr="002823C1" w:rsidRDefault="00FA339D" w:rsidP="00B4536D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339D" w:rsidRPr="002823C1" w:rsidRDefault="00FA339D" w:rsidP="00B4536D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339D" w:rsidRPr="002823C1" w:rsidRDefault="00FA339D" w:rsidP="00B4536D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339D" w:rsidRPr="002823C1" w:rsidRDefault="00FA339D" w:rsidP="00B4536D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339D" w:rsidRPr="002823C1" w:rsidRDefault="00FA339D" w:rsidP="00B4536D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339D" w:rsidRPr="002823C1" w:rsidRDefault="00FA339D" w:rsidP="00B4536D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339D" w:rsidRPr="002823C1" w:rsidRDefault="00FA339D" w:rsidP="00B4536D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91" w:type="pct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339D" w:rsidRPr="002823C1" w:rsidRDefault="00FA339D" w:rsidP="00B4536D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90" w:type="pct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339D" w:rsidRPr="002823C1" w:rsidRDefault="00FA339D" w:rsidP="00B4536D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91" w:type="pct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339D" w:rsidRPr="002823C1" w:rsidRDefault="00FA339D" w:rsidP="00B4536D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91" w:type="pct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339D" w:rsidRPr="002823C1" w:rsidRDefault="00FA339D" w:rsidP="00B4536D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91" w:type="pct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339D" w:rsidRPr="002823C1" w:rsidRDefault="00FA339D" w:rsidP="00B4536D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90" w:type="pct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339D" w:rsidRPr="002823C1" w:rsidRDefault="00FA339D" w:rsidP="00B4536D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91" w:type="pct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339D" w:rsidRPr="002823C1" w:rsidRDefault="00FA339D" w:rsidP="00B4536D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91" w:type="pct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339D" w:rsidRPr="002823C1" w:rsidRDefault="00FA339D" w:rsidP="00B4536D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3" w:type="pct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339D" w:rsidRPr="002823C1" w:rsidRDefault="00FA339D" w:rsidP="00B4536D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FA339D" w:rsidRPr="00A8593A" w:rsidTr="00B4536D">
        <w:tc>
          <w:tcPr>
            <w:tcW w:w="5000" w:type="pct"/>
            <w:gridSpan w:val="18"/>
            <w:vAlign w:val="center"/>
          </w:tcPr>
          <w:p w:rsidR="00FA339D" w:rsidRPr="00DF5D0B" w:rsidRDefault="00FA339D" w:rsidP="00B4536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DF5D0B">
              <w:rPr>
                <w:rFonts w:ascii="宋体" w:hAnsi="宋体" w:cs="宋体" w:hint="eastAsia"/>
                <w:szCs w:val="21"/>
              </w:rPr>
              <w:t>寄存器1～</w:t>
            </w:r>
            <w:r>
              <w:rPr>
                <w:rFonts w:ascii="宋体" w:hAnsi="宋体" w:cs="宋体" w:hint="eastAsia"/>
                <w:szCs w:val="21"/>
              </w:rPr>
              <w:t>128</w:t>
            </w:r>
            <w:r w:rsidRPr="00DF5D0B">
              <w:rPr>
                <w:rFonts w:ascii="宋体" w:hAnsi="宋体" w:cs="宋体" w:hint="eastAsia"/>
                <w:szCs w:val="21"/>
              </w:rPr>
              <w:t>：PIS信息</w:t>
            </w:r>
          </w:p>
        </w:tc>
      </w:tr>
      <w:tr w:rsidR="00FA339D" w:rsidRPr="00A8593A" w:rsidTr="00B4536D">
        <w:tc>
          <w:tcPr>
            <w:tcW w:w="349" w:type="pct"/>
            <w:vAlign w:val="center"/>
          </w:tcPr>
          <w:p w:rsidR="00FA339D" w:rsidRPr="00DF5D0B" w:rsidRDefault="00FA339D" w:rsidP="00B4536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4651" w:type="pct"/>
            <w:gridSpan w:val="17"/>
            <w:vAlign w:val="center"/>
          </w:tcPr>
          <w:p w:rsidR="00FA339D" w:rsidRDefault="00FA339D" w:rsidP="00B4536D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信息</w:t>
            </w:r>
            <w:r>
              <w:rPr>
                <w:rFonts w:ascii="宋体" w:hAnsi="宋体" w:cs="宋体"/>
                <w:szCs w:val="21"/>
              </w:rPr>
              <w:t>编号：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x0001~0xFFFF</w:t>
            </w:r>
          </w:p>
          <w:p w:rsidR="00FA339D" w:rsidRPr="00FE6D98" w:rsidRDefault="00FA339D" w:rsidP="00B4536D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</w:t>
            </w:r>
            <w:r>
              <w:rPr>
                <w:rFonts w:ascii="宋体" w:hAnsi="宋体" w:cs="宋体"/>
                <w:szCs w:val="21"/>
              </w:rPr>
              <w:t>发送</w:t>
            </w:r>
            <w:r>
              <w:rPr>
                <w:rFonts w:ascii="宋体" w:hAnsi="宋体" w:cs="宋体" w:hint="eastAsia"/>
                <w:szCs w:val="21"/>
              </w:rPr>
              <w:t>按</w:t>
            </w:r>
            <w:r>
              <w:rPr>
                <w:rFonts w:ascii="宋体" w:hAnsi="宋体" w:cs="宋体"/>
                <w:szCs w:val="21"/>
              </w:rPr>
              <w:t>顺序递增</w:t>
            </w:r>
            <w:r>
              <w:rPr>
                <w:rFonts w:ascii="宋体" w:hAnsi="宋体" w:cs="宋体" w:hint="eastAsia"/>
                <w:szCs w:val="21"/>
              </w:rPr>
              <w:t>1产生</w:t>
            </w:r>
            <w:r>
              <w:rPr>
                <w:rFonts w:ascii="宋体" w:hAnsi="宋体" w:cs="宋体"/>
                <w:szCs w:val="21"/>
              </w:rPr>
              <w:t>编号，</w:t>
            </w:r>
            <w:r>
              <w:rPr>
                <w:rFonts w:ascii="宋体" w:hAnsi="宋体" w:cs="宋体" w:hint="eastAsia"/>
                <w:szCs w:val="21"/>
              </w:rPr>
              <w:t>递增</w:t>
            </w:r>
            <w:r>
              <w:rPr>
                <w:rFonts w:ascii="宋体" w:hAnsi="宋体" w:cs="宋体"/>
                <w:szCs w:val="21"/>
              </w:rPr>
              <w:t>至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xFFFF</w:t>
            </w:r>
            <w:r>
              <w:rPr>
                <w:rFonts w:ascii="宋体" w:hAnsi="宋体" w:cs="宋体" w:hint="eastAsia"/>
                <w:szCs w:val="21"/>
              </w:rPr>
              <w:t>后</w:t>
            </w:r>
            <w:r>
              <w:rPr>
                <w:rFonts w:ascii="宋体" w:hAnsi="宋体" w:cs="宋体"/>
                <w:szCs w:val="21"/>
              </w:rPr>
              <w:t>恢复从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x0001</w:t>
            </w:r>
            <w:r>
              <w:rPr>
                <w:rFonts w:ascii="宋体" w:hAnsi="宋体" w:cs="宋体" w:hint="eastAsia"/>
                <w:szCs w:val="21"/>
              </w:rPr>
              <w:t>重新</w:t>
            </w:r>
            <w:r>
              <w:rPr>
                <w:rFonts w:ascii="宋体" w:hAnsi="宋体" w:cs="宋体"/>
                <w:szCs w:val="21"/>
              </w:rPr>
              <w:t>开始递归运算</w:t>
            </w:r>
          </w:p>
        </w:tc>
      </w:tr>
      <w:tr w:rsidR="00FA339D" w:rsidRPr="00A8593A" w:rsidTr="00B4536D">
        <w:tc>
          <w:tcPr>
            <w:tcW w:w="349" w:type="pct"/>
            <w:vAlign w:val="center"/>
          </w:tcPr>
          <w:p w:rsidR="00FA339D" w:rsidRPr="00DF5D0B" w:rsidRDefault="00FA339D" w:rsidP="00B4536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4651" w:type="pct"/>
            <w:gridSpan w:val="17"/>
            <w:vAlign w:val="center"/>
          </w:tcPr>
          <w:p w:rsidR="00FA339D" w:rsidRPr="00DF5D0B" w:rsidRDefault="00FA339D" w:rsidP="00B4536D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  <w:r w:rsidRPr="00DF5D0B">
              <w:rPr>
                <w:rFonts w:ascii="宋体" w:hAnsi="宋体" w:cs="宋体" w:hint="eastAsia"/>
                <w:szCs w:val="21"/>
              </w:rPr>
              <w:t>模式控制：</w:t>
            </w:r>
            <w:r w:rsidRPr="00FA339D">
              <w:rPr>
                <w:rFonts w:ascii="宋体" w:hAnsi="宋体" w:cs="宋体" w:hint="eastAsia"/>
                <w:szCs w:val="21"/>
                <w:highlight w:val="yellow"/>
              </w:rPr>
              <w:t>3-出入口模式</w:t>
            </w:r>
          </w:p>
        </w:tc>
      </w:tr>
      <w:tr w:rsidR="00FA339D" w:rsidRPr="00A8593A" w:rsidTr="0066564B">
        <w:trPr>
          <w:trHeight w:val="564"/>
        </w:trPr>
        <w:tc>
          <w:tcPr>
            <w:tcW w:w="349" w:type="pct"/>
            <w:vAlign w:val="center"/>
          </w:tcPr>
          <w:p w:rsidR="00FA339D" w:rsidRPr="00DF5D0B" w:rsidRDefault="00FA339D" w:rsidP="00B4536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325" w:type="pct"/>
            <w:gridSpan w:val="8"/>
            <w:vAlign w:val="center"/>
          </w:tcPr>
          <w:p w:rsidR="00FA339D" w:rsidRPr="00C8098D" w:rsidRDefault="00B4536D" w:rsidP="00F82824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FF0000"/>
                <w:szCs w:val="21"/>
              </w:rPr>
            </w:pPr>
            <w:r w:rsidRPr="00225A75">
              <w:rPr>
                <w:rFonts w:ascii="宋体" w:hAnsi="宋体" w:cs="宋体" w:hint="eastAsia"/>
                <w:szCs w:val="21"/>
              </w:rPr>
              <w:t>颜色</w:t>
            </w:r>
            <w:r w:rsidR="00FA339D" w:rsidRPr="00225A75">
              <w:rPr>
                <w:rFonts w:ascii="宋体" w:hAnsi="宋体" w:cs="宋体" w:hint="eastAsia"/>
                <w:szCs w:val="21"/>
              </w:rPr>
              <w:t>：</w:t>
            </w:r>
            <w:r w:rsidR="00F82824">
              <w:rPr>
                <w:rFonts w:ascii="宋体" w:hAnsi="宋体" w:cs="宋体"/>
                <w:szCs w:val="21"/>
              </w:rPr>
              <w:t>0</w:t>
            </w:r>
            <w:r w:rsidR="00F82824">
              <w:rPr>
                <w:rFonts w:ascii="宋体" w:hAnsi="宋体" w:cs="宋体" w:hint="eastAsia"/>
                <w:szCs w:val="21"/>
              </w:rPr>
              <w:t>-</w:t>
            </w:r>
            <w:r w:rsidR="00F82824">
              <w:rPr>
                <w:rFonts w:ascii="宋体" w:hAnsi="宋体" w:cs="宋体"/>
                <w:szCs w:val="21"/>
              </w:rPr>
              <w:t>2</w:t>
            </w:r>
            <w:r w:rsidR="00257E46">
              <w:rPr>
                <w:rFonts w:ascii="宋体" w:hAnsi="宋体" w:cs="宋体" w:hint="eastAsia"/>
                <w:szCs w:val="21"/>
              </w:rPr>
              <w:t>红绿黄</w:t>
            </w:r>
            <w:r w:rsidRPr="00225A75">
              <w:rPr>
                <w:rFonts w:ascii="宋体" w:hAnsi="宋体" w:cs="宋体" w:hint="eastAsia"/>
                <w:szCs w:val="21"/>
              </w:rPr>
              <w:t>；</w:t>
            </w:r>
          </w:p>
        </w:tc>
        <w:tc>
          <w:tcPr>
            <w:tcW w:w="2326" w:type="pct"/>
            <w:gridSpan w:val="9"/>
            <w:vAlign w:val="center"/>
          </w:tcPr>
          <w:p w:rsidR="00FA339D" w:rsidRPr="00DF5D0B" w:rsidRDefault="00FA339D" w:rsidP="00B4536D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  <w:r w:rsidRPr="00DF5D0B">
              <w:rPr>
                <w:rFonts w:ascii="宋体" w:hAnsi="宋体" w:cs="宋体" w:hint="eastAsia"/>
                <w:szCs w:val="21"/>
              </w:rPr>
              <w:t>播放</w:t>
            </w:r>
            <w:r w:rsidR="00B4536D">
              <w:rPr>
                <w:rFonts w:ascii="宋体" w:hAnsi="宋体" w:cs="宋体" w:hint="eastAsia"/>
                <w:szCs w:val="21"/>
              </w:rPr>
              <w:t>速度</w:t>
            </w:r>
            <w:r w:rsidRPr="00DF5D0B">
              <w:rPr>
                <w:rFonts w:ascii="宋体" w:hAnsi="宋体" w:cs="宋体" w:hint="eastAsia"/>
                <w:szCs w:val="21"/>
              </w:rPr>
              <w:t>控制：0－</w:t>
            </w:r>
            <w:r w:rsidR="00B4536D">
              <w:rPr>
                <w:rFonts w:ascii="宋体" w:hAnsi="宋体" w:cs="宋体" w:hint="eastAsia"/>
                <w:szCs w:val="21"/>
              </w:rPr>
              <w:t>9；</w:t>
            </w:r>
          </w:p>
        </w:tc>
      </w:tr>
      <w:tr w:rsidR="00FA339D" w:rsidRPr="009A7B36" w:rsidTr="00040905">
        <w:trPr>
          <w:trHeight w:val="474"/>
        </w:trPr>
        <w:tc>
          <w:tcPr>
            <w:tcW w:w="349" w:type="pct"/>
            <w:vAlign w:val="center"/>
          </w:tcPr>
          <w:p w:rsidR="00FA339D" w:rsidRPr="00F34D32" w:rsidRDefault="00C64546" w:rsidP="00B4536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4651" w:type="pct"/>
            <w:gridSpan w:val="17"/>
            <w:vAlign w:val="center"/>
          </w:tcPr>
          <w:p w:rsidR="00FA339D" w:rsidRPr="00F34D32" w:rsidRDefault="00451F42" w:rsidP="0004090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 w:rsidR="00526847">
              <w:rPr>
                <w:rFonts w:ascii="宋体" w:hAnsi="宋体" w:cs="宋体" w:hint="eastAsia"/>
                <w:szCs w:val="21"/>
              </w:rPr>
              <w:t>备用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</w:tr>
      <w:tr w:rsidR="002B6933" w:rsidRPr="009A7B36" w:rsidTr="00040905">
        <w:trPr>
          <w:trHeight w:val="396"/>
        </w:trPr>
        <w:tc>
          <w:tcPr>
            <w:tcW w:w="349" w:type="pct"/>
            <w:vAlign w:val="center"/>
          </w:tcPr>
          <w:p w:rsidR="002B6933" w:rsidRPr="009A09E4" w:rsidRDefault="00C64546" w:rsidP="00B4536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4651" w:type="pct"/>
            <w:gridSpan w:val="17"/>
            <w:vAlign w:val="center"/>
          </w:tcPr>
          <w:p w:rsidR="002B6933" w:rsidRDefault="00040905" w:rsidP="0004090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备用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</w:tr>
      <w:tr w:rsidR="002B6933" w:rsidRPr="009A7B36" w:rsidTr="00B4536D">
        <w:tc>
          <w:tcPr>
            <w:tcW w:w="349" w:type="pct"/>
            <w:vAlign w:val="center"/>
          </w:tcPr>
          <w:p w:rsidR="002B6933" w:rsidRPr="00C64546" w:rsidRDefault="00C64546" w:rsidP="00B4536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4651" w:type="pct"/>
            <w:gridSpan w:val="17"/>
            <w:vAlign w:val="center"/>
          </w:tcPr>
          <w:p w:rsidR="002B6933" w:rsidRDefault="009B771E" w:rsidP="0066564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出入口编号标识</w:t>
            </w:r>
            <w:r w:rsidRPr="00DF5D0B"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szCs w:val="21"/>
              </w:rPr>
              <w:t>一个bit标识一个出入口值为1时表示选择，值为0时表示不选；bit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为1时选择1号出入口，依次bit</w:t>
            </w:r>
            <w:r>
              <w:rPr>
                <w:rFonts w:ascii="宋体" w:hAnsi="宋体" w:cs="宋体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为1时选择16号出入口</w:t>
            </w:r>
          </w:p>
        </w:tc>
      </w:tr>
      <w:tr w:rsidR="00FA339D" w:rsidRPr="009A7B36" w:rsidTr="00B4536D">
        <w:tc>
          <w:tcPr>
            <w:tcW w:w="349" w:type="pct"/>
            <w:vAlign w:val="center"/>
          </w:tcPr>
          <w:p w:rsidR="00FA339D" w:rsidRPr="00A83771" w:rsidRDefault="00C64546" w:rsidP="00B4536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4651" w:type="pct"/>
            <w:gridSpan w:val="17"/>
            <w:vAlign w:val="center"/>
          </w:tcPr>
          <w:p w:rsidR="00FA339D" w:rsidRPr="00A83771" w:rsidRDefault="0066564B" w:rsidP="0066564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szCs w:val="21"/>
              </w:rPr>
              <w:t>出入口编号标识</w:t>
            </w:r>
            <w:r w:rsidR="00FA339D" w:rsidRPr="00DF5D0B">
              <w:rPr>
                <w:rFonts w:ascii="宋体" w:hAnsi="宋体" w:cs="宋体" w:hint="eastAsia"/>
                <w:szCs w:val="21"/>
              </w:rPr>
              <w:t>：</w:t>
            </w:r>
            <w:r w:rsidR="009A56C6">
              <w:rPr>
                <w:rFonts w:ascii="宋体" w:hAnsi="宋体" w:cs="宋体" w:hint="eastAsia"/>
                <w:szCs w:val="21"/>
              </w:rPr>
              <w:t>一个bit标识一个出入口值为1时表示选择，值为0时表示不选；</w:t>
            </w:r>
            <w:r>
              <w:rPr>
                <w:rFonts w:ascii="宋体" w:hAnsi="宋体" w:cs="宋体" w:hint="eastAsia"/>
                <w:szCs w:val="21"/>
              </w:rPr>
              <w:t>bit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为1时选择1</w:t>
            </w: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号出入口，依次bit</w:t>
            </w:r>
            <w:r>
              <w:rPr>
                <w:rFonts w:ascii="宋体" w:hAnsi="宋体" w:cs="宋体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为1时选择32号出入口</w:t>
            </w:r>
            <w:r w:rsidR="009A56C6"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2B6933" w:rsidRPr="009A7B36" w:rsidTr="002B6933">
        <w:trPr>
          <w:trHeight w:val="317"/>
        </w:trPr>
        <w:tc>
          <w:tcPr>
            <w:tcW w:w="349" w:type="pct"/>
            <w:vAlign w:val="center"/>
          </w:tcPr>
          <w:p w:rsidR="002B6933" w:rsidRPr="00C91496" w:rsidRDefault="002B6933" w:rsidP="00B4536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4651" w:type="pct"/>
            <w:gridSpan w:val="17"/>
            <w:vMerge w:val="restart"/>
            <w:vAlign w:val="center"/>
          </w:tcPr>
          <w:p w:rsidR="002B6933" w:rsidRPr="00DF5D0B" w:rsidRDefault="002B6933" w:rsidP="00B4536D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  <w:r w:rsidRPr="00C81446">
              <w:rPr>
                <w:rFonts w:ascii="宋体" w:hAnsi="宋体" w:cs="宋体" w:hint="eastAsia"/>
                <w:szCs w:val="21"/>
              </w:rPr>
              <w:t>信息内容：小于等于</w:t>
            </w:r>
            <w:r w:rsidR="00F2675C">
              <w:rPr>
                <w:rFonts w:ascii="宋体" w:hAnsi="宋体" w:cs="宋体"/>
                <w:szCs w:val="21"/>
              </w:rPr>
              <w:t>11</w:t>
            </w:r>
            <w:r w:rsidR="00F2675C">
              <w:rPr>
                <w:rFonts w:ascii="宋体" w:hAnsi="宋体" w:cs="宋体" w:hint="eastAsia"/>
                <w:szCs w:val="21"/>
              </w:rPr>
              <w:t>7</w:t>
            </w:r>
            <w:r w:rsidRPr="00C81446">
              <w:rPr>
                <w:rFonts w:ascii="宋体" w:hAnsi="宋体" w:cs="宋体" w:hint="eastAsia"/>
                <w:szCs w:val="21"/>
              </w:rPr>
              <w:t>个字</w:t>
            </w:r>
            <w:r w:rsidRPr="00DF5D0B">
              <w:rPr>
                <w:rFonts w:ascii="宋体" w:hAnsi="宋体" w:cs="宋体" w:hint="eastAsia"/>
                <w:szCs w:val="21"/>
              </w:rPr>
              <w:t>，字码采用</w:t>
            </w:r>
            <w:r w:rsidRPr="00DF5D0B">
              <w:rPr>
                <w:rFonts w:ascii="宋体" w:hAnsi="宋体" w:cs="宋体"/>
                <w:szCs w:val="21"/>
              </w:rPr>
              <w:t>UNICODE</w:t>
            </w:r>
            <w:r w:rsidRPr="00DF5D0B">
              <w:rPr>
                <w:rFonts w:ascii="宋体" w:hAnsi="宋体" w:cs="宋体" w:hint="eastAsia"/>
                <w:szCs w:val="21"/>
              </w:rPr>
              <w:t>（</w:t>
            </w:r>
            <w:r w:rsidRPr="00DF5D0B">
              <w:rPr>
                <w:rFonts w:ascii="宋体" w:hAnsi="宋体" w:cs="宋体"/>
                <w:szCs w:val="21"/>
              </w:rPr>
              <w:t>UCS-2</w:t>
            </w:r>
            <w:r w:rsidRPr="00DF5D0B">
              <w:rPr>
                <w:rFonts w:ascii="宋体" w:hAnsi="宋体" w:cs="宋体" w:hint="eastAsia"/>
                <w:szCs w:val="21"/>
              </w:rPr>
              <w:t>)</w:t>
            </w:r>
            <w:r>
              <w:rPr>
                <w:rFonts w:ascii="宋体" w:hAnsi="宋体" w:cs="宋体" w:hint="eastAsia"/>
                <w:szCs w:val="21"/>
              </w:rPr>
              <w:t>，其中每个中文字符号占</w:t>
            </w:r>
            <w:r w:rsidRPr="00DF5D0B">
              <w:rPr>
                <w:rFonts w:ascii="宋体" w:hAnsi="宋体" w:cs="宋体" w:hint="eastAsia"/>
                <w:szCs w:val="21"/>
              </w:rPr>
              <w:t>1个字。</w:t>
            </w:r>
          </w:p>
          <w:p w:rsidR="002B6933" w:rsidRPr="00A83771" w:rsidRDefault="002B6933" w:rsidP="00B4536D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  <w:highlight w:val="yellow"/>
              </w:rPr>
            </w:pPr>
            <w:r w:rsidRPr="00DF5D0B">
              <w:rPr>
                <w:rFonts w:ascii="宋体" w:hAnsi="宋体" w:cs="宋体" w:hint="eastAsia"/>
                <w:szCs w:val="21"/>
              </w:rPr>
              <w:t>如果信息的第一个字为</w:t>
            </w:r>
            <w:r w:rsidRPr="00DF5D0B">
              <w:rPr>
                <w:rFonts w:ascii="宋体" w:hAnsi="宋体" w:cs="宋体"/>
                <w:szCs w:val="21"/>
              </w:rPr>
              <w:t>0000</w:t>
            </w:r>
            <w:r w:rsidRPr="00DF5D0B">
              <w:rPr>
                <w:rFonts w:ascii="宋体" w:hAnsi="宋体" w:cs="宋体" w:hint="eastAsia"/>
                <w:szCs w:val="21"/>
              </w:rPr>
              <w:t>（</w:t>
            </w:r>
            <w:r w:rsidRPr="00DF5D0B">
              <w:rPr>
                <w:rFonts w:ascii="宋体" w:hAnsi="宋体" w:cs="宋体"/>
                <w:szCs w:val="21"/>
              </w:rPr>
              <w:t>16</w:t>
            </w:r>
            <w:r w:rsidRPr="00DF5D0B">
              <w:rPr>
                <w:rFonts w:ascii="宋体" w:hAnsi="宋体" w:cs="宋体" w:hint="eastAsia"/>
                <w:szCs w:val="21"/>
              </w:rPr>
              <w:t>进制），则代表信息为空。</w:t>
            </w:r>
          </w:p>
        </w:tc>
      </w:tr>
      <w:tr w:rsidR="0018781A" w:rsidRPr="00A8593A" w:rsidTr="0018781A">
        <w:tc>
          <w:tcPr>
            <w:tcW w:w="349" w:type="pct"/>
            <w:vAlign w:val="center"/>
          </w:tcPr>
          <w:p w:rsidR="0018781A" w:rsidRPr="00DF5D0B" w:rsidRDefault="0018781A" w:rsidP="00B4536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DF5D0B">
              <w:rPr>
                <w:rFonts w:ascii="宋体" w:hAnsi="宋体" w:cs="宋体"/>
                <w:szCs w:val="21"/>
              </w:rPr>
              <w:t>…</w:t>
            </w:r>
          </w:p>
        </w:tc>
        <w:tc>
          <w:tcPr>
            <w:tcW w:w="4651" w:type="pct"/>
            <w:gridSpan w:val="17"/>
            <w:vMerge/>
            <w:vAlign w:val="center"/>
          </w:tcPr>
          <w:p w:rsidR="0018781A" w:rsidRPr="00DF5D0B" w:rsidRDefault="0018781A" w:rsidP="00B4536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8781A" w:rsidRPr="00A8593A" w:rsidTr="0018781A">
        <w:tc>
          <w:tcPr>
            <w:tcW w:w="349" w:type="pct"/>
            <w:vAlign w:val="center"/>
          </w:tcPr>
          <w:p w:rsidR="0018781A" w:rsidRPr="00DF5D0B" w:rsidRDefault="0018781A" w:rsidP="00B4536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124</w:t>
            </w:r>
          </w:p>
        </w:tc>
        <w:tc>
          <w:tcPr>
            <w:tcW w:w="4651" w:type="pct"/>
            <w:gridSpan w:val="17"/>
            <w:vMerge/>
            <w:vAlign w:val="center"/>
          </w:tcPr>
          <w:p w:rsidR="0018781A" w:rsidRPr="00DF5D0B" w:rsidRDefault="0018781A" w:rsidP="00B4536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D8180C" w:rsidRDefault="00D8180C" w:rsidP="00566200">
      <w:pPr>
        <w:rPr>
          <w:highlight w:val="yellow"/>
        </w:rPr>
      </w:pPr>
    </w:p>
    <w:p w:rsidR="00566200" w:rsidRDefault="00302F82" w:rsidP="00566200">
      <w:r w:rsidRPr="00302F82">
        <w:rPr>
          <w:rFonts w:hint="eastAsia"/>
          <w:highlight w:val="yellow"/>
        </w:rPr>
        <w:t>综上，当第二个寄存器</w:t>
      </w:r>
      <w:r w:rsidR="00A074E9">
        <w:rPr>
          <w:rFonts w:hint="eastAsia"/>
          <w:highlight w:val="yellow"/>
        </w:rPr>
        <w:t>值</w:t>
      </w:r>
      <w:r w:rsidRPr="00302F82">
        <w:rPr>
          <w:rFonts w:hint="eastAsia"/>
          <w:highlight w:val="yellow"/>
        </w:rPr>
        <w:t>为</w:t>
      </w:r>
      <w:r w:rsidRPr="00302F82">
        <w:rPr>
          <w:rFonts w:hint="eastAsia"/>
          <w:highlight w:val="yellow"/>
        </w:rPr>
        <w:t>0-</w:t>
      </w:r>
      <w:r w:rsidRPr="00302F82">
        <w:rPr>
          <w:highlight w:val="yellow"/>
        </w:rPr>
        <w:t>2</w:t>
      </w:r>
      <w:r w:rsidRPr="00302F82">
        <w:rPr>
          <w:rFonts w:hint="eastAsia"/>
          <w:highlight w:val="yellow"/>
        </w:rPr>
        <w:t>时按表</w:t>
      </w:r>
      <w:r w:rsidRPr="00302F82">
        <w:rPr>
          <w:rFonts w:hint="eastAsia"/>
          <w:highlight w:val="yellow"/>
        </w:rPr>
        <w:t>1</w:t>
      </w:r>
      <w:r w:rsidRPr="00302F82">
        <w:rPr>
          <w:rFonts w:hint="eastAsia"/>
          <w:highlight w:val="yellow"/>
        </w:rPr>
        <w:t>解析，</w:t>
      </w:r>
      <w:r w:rsidR="00A074E9">
        <w:rPr>
          <w:rFonts w:hint="eastAsia"/>
          <w:highlight w:val="yellow"/>
        </w:rPr>
        <w:t>值</w:t>
      </w:r>
      <w:r w:rsidRPr="00302F82">
        <w:rPr>
          <w:rFonts w:hint="eastAsia"/>
          <w:highlight w:val="yellow"/>
        </w:rPr>
        <w:t>为</w:t>
      </w:r>
      <w:r w:rsidRPr="00302F82">
        <w:rPr>
          <w:rFonts w:hint="eastAsia"/>
          <w:highlight w:val="yellow"/>
        </w:rPr>
        <w:t>3</w:t>
      </w:r>
      <w:r w:rsidRPr="00302F82">
        <w:rPr>
          <w:rFonts w:hint="eastAsia"/>
          <w:highlight w:val="yellow"/>
        </w:rPr>
        <w:t>时按表</w:t>
      </w:r>
      <w:r w:rsidRPr="00302F82">
        <w:rPr>
          <w:rFonts w:hint="eastAsia"/>
          <w:highlight w:val="yellow"/>
        </w:rPr>
        <w:t>2</w:t>
      </w:r>
      <w:r w:rsidRPr="00302F82">
        <w:rPr>
          <w:rFonts w:hint="eastAsia"/>
          <w:highlight w:val="yellow"/>
        </w:rPr>
        <w:t>解析。</w:t>
      </w:r>
      <w:r w:rsidR="00D97203">
        <w:rPr>
          <w:rFonts w:hint="eastAsia"/>
          <w:highlight w:val="yellow"/>
        </w:rPr>
        <w:t>最多可以同时选择</w:t>
      </w:r>
      <w:r w:rsidR="00D97203">
        <w:rPr>
          <w:rFonts w:hint="eastAsia"/>
        </w:rPr>
        <w:t>32</w:t>
      </w:r>
      <w:r w:rsidR="00D97203">
        <w:rPr>
          <w:rFonts w:hint="eastAsia"/>
          <w:highlight w:val="yellow"/>
        </w:rPr>
        <w:t>个出入口</w:t>
      </w:r>
    </w:p>
    <w:p w:rsidR="006D2C29" w:rsidRDefault="006D2C29" w:rsidP="00D8180C">
      <w:pPr>
        <w:tabs>
          <w:tab w:val="left" w:pos="9660"/>
        </w:tabs>
        <w:spacing w:afterLines="50" w:after="156" w:line="400" w:lineRule="exact"/>
        <w:ind w:leftChars="150" w:left="315" w:rightChars="74" w:right="155" w:firstLineChars="200" w:firstLine="480"/>
        <w:rPr>
          <w:rFonts w:ascii="宋体" w:hAnsi="宋体"/>
          <w:bCs/>
          <w:sz w:val="24"/>
          <w:szCs w:val="24"/>
        </w:rPr>
      </w:pPr>
    </w:p>
    <w:p w:rsidR="00D8180C" w:rsidRDefault="006D2C29" w:rsidP="00D8180C">
      <w:pPr>
        <w:tabs>
          <w:tab w:val="left" w:pos="9660"/>
        </w:tabs>
        <w:spacing w:afterLines="50" w:after="156" w:line="400" w:lineRule="exact"/>
        <w:ind w:leftChars="150" w:left="315" w:rightChars="74" w:right="155" w:firstLineChars="200" w:firstLine="480"/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</w:t>
      </w:r>
      <w:r>
        <w:rPr>
          <w:rFonts w:ascii="宋体" w:hAnsi="宋体" w:hint="eastAsia"/>
          <w:bCs/>
          <w:sz w:val="24"/>
          <w:szCs w:val="24"/>
        </w:rPr>
        <w:t>4</w:t>
      </w:r>
      <w:r>
        <w:rPr>
          <w:rFonts w:ascii="宋体" w:hAnsi="宋体" w:hint="eastAsia"/>
          <w:bCs/>
          <w:sz w:val="24"/>
          <w:szCs w:val="24"/>
        </w:rPr>
        <w:t>）</w:t>
      </w:r>
      <w:r w:rsidR="00D8180C" w:rsidRPr="00DF5D0B">
        <w:rPr>
          <w:rFonts w:ascii="宋体" w:hAnsi="宋体" w:hint="eastAsia"/>
          <w:bCs/>
          <w:sz w:val="24"/>
          <w:szCs w:val="24"/>
        </w:rPr>
        <w:t>预置多寄存器分配表（0x10</w:t>
      </w:r>
      <w:r w:rsidR="00AA15B8">
        <w:rPr>
          <w:rFonts w:ascii="宋体" w:hAnsi="宋体"/>
          <w:bCs/>
          <w:sz w:val="24"/>
          <w:szCs w:val="24"/>
        </w:rPr>
        <w:t>）,LCD</w:t>
      </w:r>
      <w:r w:rsidR="00AA15B8">
        <w:rPr>
          <w:rFonts w:ascii="宋体" w:hAnsi="宋体" w:hint="eastAsia"/>
          <w:bCs/>
          <w:sz w:val="24"/>
          <w:szCs w:val="24"/>
        </w:rPr>
        <w:t>开关屏</w:t>
      </w:r>
      <w:r w:rsidR="00AA15B8">
        <w:rPr>
          <w:rFonts w:ascii="宋体" w:hAnsi="宋体"/>
          <w:bCs/>
          <w:sz w:val="24"/>
          <w:szCs w:val="24"/>
        </w:rPr>
        <w:t>功能,</w:t>
      </w:r>
      <w:r w:rsidR="00AA15B8">
        <w:rPr>
          <w:rFonts w:ascii="宋体" w:hAnsi="宋体" w:hint="eastAsia"/>
          <w:bCs/>
          <w:sz w:val="24"/>
          <w:szCs w:val="24"/>
        </w:rPr>
        <w:t>表3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8"/>
        <w:gridCol w:w="590"/>
        <w:gridCol w:w="590"/>
        <w:gridCol w:w="590"/>
        <w:gridCol w:w="600"/>
        <w:gridCol w:w="590"/>
        <w:gridCol w:w="590"/>
        <w:gridCol w:w="590"/>
        <w:gridCol w:w="574"/>
        <w:gridCol w:w="16"/>
        <w:gridCol w:w="588"/>
        <w:gridCol w:w="590"/>
        <w:gridCol w:w="590"/>
        <w:gridCol w:w="590"/>
        <w:gridCol w:w="588"/>
        <w:gridCol w:w="590"/>
        <w:gridCol w:w="590"/>
        <w:gridCol w:w="574"/>
      </w:tblGrid>
      <w:tr w:rsidR="00D8180C" w:rsidRPr="00A8593A" w:rsidTr="007029EA">
        <w:trPr>
          <w:trHeight w:val="315"/>
          <w:tblHeader/>
        </w:trPr>
        <w:tc>
          <w:tcPr>
            <w:tcW w:w="349" w:type="pct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8180C" w:rsidRPr="00A8593A" w:rsidRDefault="00D8180C" w:rsidP="007029E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寄存器</w:t>
            </w:r>
          </w:p>
        </w:tc>
        <w:tc>
          <w:tcPr>
            <w:tcW w:w="2333" w:type="pct"/>
            <w:gridSpan w:val="9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8180C" w:rsidRPr="00A8593A" w:rsidRDefault="00D8180C" w:rsidP="007029E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</w:t>
            </w:r>
            <w:r w:rsidRPr="00A8593A">
              <w:rPr>
                <w:rFonts w:ascii="宋体" w:hAnsi="宋体" w:hint="eastAsia"/>
                <w:b/>
                <w:szCs w:val="21"/>
              </w:rPr>
              <w:t>字节</w:t>
            </w:r>
          </w:p>
        </w:tc>
        <w:tc>
          <w:tcPr>
            <w:tcW w:w="2318" w:type="pct"/>
            <w:gridSpan w:val="8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8180C" w:rsidRPr="00A8593A" w:rsidRDefault="00D8180C" w:rsidP="007029E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低字节</w:t>
            </w:r>
          </w:p>
        </w:tc>
      </w:tr>
      <w:tr w:rsidR="00D8180C" w:rsidRPr="00A8593A" w:rsidTr="007029EA">
        <w:trPr>
          <w:trHeight w:val="315"/>
          <w:tblHeader/>
        </w:trPr>
        <w:tc>
          <w:tcPr>
            <w:tcW w:w="349" w:type="pct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D8180C" w:rsidRDefault="00D8180C" w:rsidP="007029E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180C" w:rsidRPr="002823C1" w:rsidRDefault="00D8180C" w:rsidP="007029EA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180C" w:rsidRPr="002823C1" w:rsidRDefault="00D8180C" w:rsidP="007029EA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180C" w:rsidRPr="002823C1" w:rsidRDefault="00D8180C" w:rsidP="007029EA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180C" w:rsidRPr="002823C1" w:rsidRDefault="00D8180C" w:rsidP="007029EA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180C" w:rsidRPr="002823C1" w:rsidRDefault="00D8180C" w:rsidP="007029EA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180C" w:rsidRPr="002823C1" w:rsidRDefault="00D8180C" w:rsidP="007029EA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180C" w:rsidRPr="002823C1" w:rsidRDefault="00D8180C" w:rsidP="007029EA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91" w:type="pct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180C" w:rsidRPr="002823C1" w:rsidRDefault="00D8180C" w:rsidP="007029EA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90" w:type="pct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80C" w:rsidRPr="002823C1" w:rsidRDefault="00D8180C" w:rsidP="007029EA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91" w:type="pct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80C" w:rsidRPr="002823C1" w:rsidRDefault="00D8180C" w:rsidP="007029EA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91" w:type="pct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80C" w:rsidRPr="002823C1" w:rsidRDefault="00D8180C" w:rsidP="007029EA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91" w:type="pct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80C" w:rsidRPr="002823C1" w:rsidRDefault="00D8180C" w:rsidP="007029EA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90" w:type="pct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80C" w:rsidRPr="002823C1" w:rsidRDefault="00D8180C" w:rsidP="007029EA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91" w:type="pct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80C" w:rsidRPr="002823C1" w:rsidRDefault="00D8180C" w:rsidP="007029EA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91" w:type="pct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80C" w:rsidRPr="002823C1" w:rsidRDefault="00D8180C" w:rsidP="007029EA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3" w:type="pct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80C" w:rsidRPr="002823C1" w:rsidRDefault="00D8180C" w:rsidP="007029EA">
            <w:pPr>
              <w:jc w:val="center"/>
              <w:rPr>
                <w:rFonts w:ascii="宋体" w:hAnsi="宋体"/>
                <w:szCs w:val="21"/>
              </w:rPr>
            </w:pPr>
            <w:r w:rsidRPr="002823C1"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8180C" w:rsidRPr="00A8593A" w:rsidTr="007029EA">
        <w:tc>
          <w:tcPr>
            <w:tcW w:w="5000" w:type="pct"/>
            <w:gridSpan w:val="18"/>
            <w:vAlign w:val="center"/>
          </w:tcPr>
          <w:p w:rsidR="00D8180C" w:rsidRPr="00DF5D0B" w:rsidRDefault="00D8180C" w:rsidP="007029E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DF5D0B">
              <w:rPr>
                <w:rFonts w:ascii="宋体" w:hAnsi="宋体" w:cs="宋体" w:hint="eastAsia"/>
                <w:szCs w:val="21"/>
              </w:rPr>
              <w:t>寄存器1～</w:t>
            </w:r>
            <w:r>
              <w:rPr>
                <w:rFonts w:ascii="宋体" w:hAnsi="宋体" w:cs="宋体" w:hint="eastAsia"/>
                <w:szCs w:val="21"/>
              </w:rPr>
              <w:t>128</w:t>
            </w:r>
            <w:r w:rsidRPr="00DF5D0B">
              <w:rPr>
                <w:rFonts w:ascii="宋体" w:hAnsi="宋体" w:cs="宋体" w:hint="eastAsia"/>
                <w:szCs w:val="21"/>
              </w:rPr>
              <w:t>：PIS信息</w:t>
            </w:r>
          </w:p>
        </w:tc>
      </w:tr>
      <w:tr w:rsidR="00D8180C" w:rsidRPr="00A8593A" w:rsidTr="007029EA">
        <w:tc>
          <w:tcPr>
            <w:tcW w:w="349" w:type="pct"/>
            <w:vAlign w:val="center"/>
          </w:tcPr>
          <w:p w:rsidR="00D8180C" w:rsidRPr="00DF5D0B" w:rsidRDefault="00D8180C" w:rsidP="007029E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4651" w:type="pct"/>
            <w:gridSpan w:val="17"/>
            <w:vAlign w:val="center"/>
          </w:tcPr>
          <w:p w:rsidR="00D8180C" w:rsidRDefault="00D8180C" w:rsidP="007029EA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信息</w:t>
            </w:r>
            <w:r>
              <w:rPr>
                <w:rFonts w:ascii="宋体" w:hAnsi="宋体" w:cs="宋体"/>
                <w:szCs w:val="21"/>
              </w:rPr>
              <w:t>编号：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x0001~0xFFFF</w:t>
            </w:r>
          </w:p>
          <w:p w:rsidR="00D8180C" w:rsidRPr="00FE6D98" w:rsidRDefault="00D8180C" w:rsidP="007029EA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</w:t>
            </w:r>
            <w:r>
              <w:rPr>
                <w:rFonts w:ascii="宋体" w:hAnsi="宋体" w:cs="宋体"/>
                <w:szCs w:val="21"/>
              </w:rPr>
              <w:t>发送</w:t>
            </w:r>
            <w:r>
              <w:rPr>
                <w:rFonts w:ascii="宋体" w:hAnsi="宋体" w:cs="宋体" w:hint="eastAsia"/>
                <w:szCs w:val="21"/>
              </w:rPr>
              <w:t>按</w:t>
            </w:r>
            <w:r>
              <w:rPr>
                <w:rFonts w:ascii="宋体" w:hAnsi="宋体" w:cs="宋体"/>
                <w:szCs w:val="21"/>
              </w:rPr>
              <w:t>顺序递增</w:t>
            </w:r>
            <w:r>
              <w:rPr>
                <w:rFonts w:ascii="宋体" w:hAnsi="宋体" w:cs="宋体" w:hint="eastAsia"/>
                <w:szCs w:val="21"/>
              </w:rPr>
              <w:t>1产生</w:t>
            </w:r>
            <w:r>
              <w:rPr>
                <w:rFonts w:ascii="宋体" w:hAnsi="宋体" w:cs="宋体"/>
                <w:szCs w:val="21"/>
              </w:rPr>
              <w:t>编号，</w:t>
            </w:r>
            <w:r>
              <w:rPr>
                <w:rFonts w:ascii="宋体" w:hAnsi="宋体" w:cs="宋体" w:hint="eastAsia"/>
                <w:szCs w:val="21"/>
              </w:rPr>
              <w:t>递增</w:t>
            </w:r>
            <w:r>
              <w:rPr>
                <w:rFonts w:ascii="宋体" w:hAnsi="宋体" w:cs="宋体"/>
                <w:szCs w:val="21"/>
              </w:rPr>
              <w:t>至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xFFFF</w:t>
            </w:r>
            <w:r>
              <w:rPr>
                <w:rFonts w:ascii="宋体" w:hAnsi="宋体" w:cs="宋体" w:hint="eastAsia"/>
                <w:szCs w:val="21"/>
              </w:rPr>
              <w:t>后</w:t>
            </w:r>
            <w:r>
              <w:rPr>
                <w:rFonts w:ascii="宋体" w:hAnsi="宋体" w:cs="宋体"/>
                <w:szCs w:val="21"/>
              </w:rPr>
              <w:t>恢复从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x0001</w:t>
            </w:r>
            <w:r>
              <w:rPr>
                <w:rFonts w:ascii="宋体" w:hAnsi="宋体" w:cs="宋体" w:hint="eastAsia"/>
                <w:szCs w:val="21"/>
              </w:rPr>
              <w:t>重新</w:t>
            </w:r>
            <w:r>
              <w:rPr>
                <w:rFonts w:ascii="宋体" w:hAnsi="宋体" w:cs="宋体"/>
                <w:szCs w:val="21"/>
              </w:rPr>
              <w:t>开始递归运算</w:t>
            </w:r>
          </w:p>
        </w:tc>
      </w:tr>
      <w:tr w:rsidR="00D8180C" w:rsidRPr="00A8593A" w:rsidTr="007029EA">
        <w:tc>
          <w:tcPr>
            <w:tcW w:w="349" w:type="pct"/>
            <w:vAlign w:val="center"/>
          </w:tcPr>
          <w:p w:rsidR="00D8180C" w:rsidRPr="00DF5D0B" w:rsidRDefault="00D8180C" w:rsidP="007029E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4651" w:type="pct"/>
            <w:gridSpan w:val="17"/>
            <w:vAlign w:val="center"/>
          </w:tcPr>
          <w:p w:rsidR="00D8180C" w:rsidRPr="00DF5D0B" w:rsidRDefault="00296ABA" w:rsidP="00296ABA"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模式</w:t>
            </w:r>
            <w:r>
              <w:rPr>
                <w:rFonts w:ascii="宋体" w:hAnsi="宋体" w:cs="宋体"/>
                <w:szCs w:val="21"/>
              </w:rPr>
              <w:t>控制:</w:t>
            </w:r>
            <w:r w:rsidR="00D8180C">
              <w:rPr>
                <w:rFonts w:ascii="宋体" w:hAnsi="宋体" w:cs="宋体" w:hint="eastAsia"/>
                <w:szCs w:val="21"/>
              </w:rPr>
              <w:t>4-LCD开关屏</w:t>
            </w:r>
          </w:p>
        </w:tc>
      </w:tr>
      <w:tr w:rsidR="00D8180C" w:rsidRPr="00A8593A" w:rsidTr="007029EA">
        <w:trPr>
          <w:trHeight w:val="564"/>
        </w:trPr>
        <w:tc>
          <w:tcPr>
            <w:tcW w:w="349" w:type="pct"/>
            <w:vAlign w:val="center"/>
          </w:tcPr>
          <w:p w:rsidR="00D8180C" w:rsidRPr="00DF5D0B" w:rsidRDefault="00D8180C" w:rsidP="007029E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325" w:type="pct"/>
            <w:gridSpan w:val="8"/>
            <w:vAlign w:val="center"/>
          </w:tcPr>
          <w:p w:rsidR="00D8180C" w:rsidRPr="00C8098D" w:rsidRDefault="00296ABA" w:rsidP="007029EA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备用</w:t>
            </w:r>
          </w:p>
        </w:tc>
        <w:tc>
          <w:tcPr>
            <w:tcW w:w="2325" w:type="pct"/>
            <w:gridSpan w:val="9"/>
            <w:vAlign w:val="center"/>
          </w:tcPr>
          <w:p w:rsidR="00D8180C" w:rsidRPr="00DF5D0B" w:rsidRDefault="00296ABA" w:rsidP="00296ABA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1-关屏</w:t>
            </w:r>
            <w:r w:rsidR="00D8180C" w:rsidRPr="00DF5D0B"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 w:hint="eastAsia"/>
                <w:szCs w:val="21"/>
              </w:rPr>
              <w:t>2－开屏</w:t>
            </w:r>
          </w:p>
        </w:tc>
      </w:tr>
      <w:tr w:rsidR="00D8180C" w:rsidRPr="009A7B36" w:rsidTr="007029EA">
        <w:tc>
          <w:tcPr>
            <w:tcW w:w="349" w:type="pct"/>
            <w:vAlign w:val="center"/>
          </w:tcPr>
          <w:p w:rsidR="00D8180C" w:rsidRPr="00F34D32" w:rsidRDefault="00D8180C" w:rsidP="007029E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4</w:t>
            </w:r>
          </w:p>
        </w:tc>
        <w:tc>
          <w:tcPr>
            <w:tcW w:w="4651" w:type="pct"/>
            <w:gridSpan w:val="17"/>
            <w:vAlign w:val="center"/>
          </w:tcPr>
          <w:p w:rsidR="00D8180C" w:rsidRPr="00F34D32" w:rsidRDefault="00D8180C" w:rsidP="007029EA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选择</w:t>
            </w:r>
            <w:r>
              <w:rPr>
                <w:rFonts w:ascii="宋体" w:hAnsi="宋体" w:cs="宋体"/>
                <w:szCs w:val="21"/>
              </w:rPr>
              <w:t>站厅</w:t>
            </w:r>
            <w:r>
              <w:rPr>
                <w:rFonts w:ascii="宋体" w:hAnsi="宋体" w:cs="宋体" w:hint="eastAsia"/>
                <w:szCs w:val="21"/>
              </w:rPr>
              <w:t>区域标识位</w:t>
            </w:r>
            <w:r w:rsidRPr="00DF5D0B"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–</w:t>
            </w:r>
            <w:r>
              <w:rPr>
                <w:rFonts w:ascii="宋体" w:hAnsi="宋体" w:cs="宋体" w:hint="eastAsia"/>
                <w:szCs w:val="21"/>
              </w:rPr>
              <w:t>未</w:t>
            </w:r>
            <w:r>
              <w:rPr>
                <w:rFonts w:ascii="宋体" w:hAnsi="宋体" w:cs="宋体"/>
                <w:szCs w:val="21"/>
              </w:rPr>
              <w:t>选择、</w:t>
            </w:r>
            <w:r>
              <w:rPr>
                <w:rFonts w:ascii="宋体" w:hAnsi="宋体" w:cs="宋体" w:hint="eastAsia"/>
                <w:szCs w:val="21"/>
              </w:rPr>
              <w:t>1－选择</w:t>
            </w:r>
            <w:r w:rsidRPr="00DF5D0B">
              <w:rPr>
                <w:rFonts w:ascii="宋体" w:hAnsi="宋体" w:cs="宋体" w:hint="eastAsia"/>
                <w:szCs w:val="21"/>
              </w:rPr>
              <w:t>；</w:t>
            </w:r>
          </w:p>
        </w:tc>
      </w:tr>
      <w:tr w:rsidR="00D8180C" w:rsidRPr="009A7B36" w:rsidTr="007029EA">
        <w:trPr>
          <w:trHeight w:val="436"/>
        </w:trPr>
        <w:tc>
          <w:tcPr>
            <w:tcW w:w="349" w:type="pct"/>
            <w:vAlign w:val="center"/>
          </w:tcPr>
          <w:p w:rsidR="00D8180C" w:rsidRPr="00A83771" w:rsidRDefault="00D8180C" w:rsidP="007029E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  <w:highlight w:val="yellow"/>
              </w:rPr>
            </w:pPr>
            <w:r w:rsidRPr="009A09E4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4651" w:type="pct"/>
            <w:gridSpan w:val="17"/>
            <w:vAlign w:val="center"/>
          </w:tcPr>
          <w:p w:rsidR="00D8180C" w:rsidRPr="00A83771" w:rsidRDefault="00D8180C" w:rsidP="007029EA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szCs w:val="21"/>
              </w:rPr>
              <w:t>选择上行区域标识位</w:t>
            </w:r>
            <w:r w:rsidRPr="00DF5D0B"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–</w:t>
            </w:r>
            <w:r>
              <w:rPr>
                <w:rFonts w:ascii="宋体" w:hAnsi="宋体" w:cs="宋体" w:hint="eastAsia"/>
                <w:szCs w:val="21"/>
              </w:rPr>
              <w:t>未</w:t>
            </w:r>
            <w:r>
              <w:rPr>
                <w:rFonts w:ascii="宋体" w:hAnsi="宋体" w:cs="宋体"/>
                <w:szCs w:val="21"/>
              </w:rPr>
              <w:t>选择、</w:t>
            </w:r>
            <w:r>
              <w:rPr>
                <w:rFonts w:ascii="宋体" w:hAnsi="宋体" w:cs="宋体" w:hint="eastAsia"/>
                <w:szCs w:val="21"/>
              </w:rPr>
              <w:t>1－选择</w:t>
            </w:r>
            <w:r w:rsidRPr="00DF5D0B">
              <w:rPr>
                <w:rFonts w:ascii="宋体" w:hAnsi="宋体" w:cs="宋体" w:hint="eastAsia"/>
                <w:szCs w:val="21"/>
              </w:rPr>
              <w:t>；</w:t>
            </w:r>
          </w:p>
        </w:tc>
      </w:tr>
      <w:tr w:rsidR="00D8180C" w:rsidRPr="009A7B36" w:rsidTr="007029EA">
        <w:tc>
          <w:tcPr>
            <w:tcW w:w="349" w:type="pct"/>
            <w:vAlign w:val="center"/>
          </w:tcPr>
          <w:p w:rsidR="00D8180C" w:rsidRPr="00C91496" w:rsidRDefault="00D8180C" w:rsidP="007029E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C91496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4651" w:type="pct"/>
            <w:gridSpan w:val="17"/>
            <w:vAlign w:val="center"/>
          </w:tcPr>
          <w:p w:rsidR="00D8180C" w:rsidRPr="00A83771" w:rsidRDefault="00D8180C" w:rsidP="007029EA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szCs w:val="21"/>
              </w:rPr>
              <w:t>选择下行区域标识位</w:t>
            </w:r>
            <w:r w:rsidRPr="00DF5D0B"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–</w:t>
            </w:r>
            <w:r>
              <w:rPr>
                <w:rFonts w:ascii="宋体" w:hAnsi="宋体" w:cs="宋体" w:hint="eastAsia"/>
                <w:szCs w:val="21"/>
              </w:rPr>
              <w:t>未</w:t>
            </w:r>
            <w:r>
              <w:rPr>
                <w:rFonts w:ascii="宋体" w:hAnsi="宋体" w:cs="宋体"/>
                <w:szCs w:val="21"/>
              </w:rPr>
              <w:t>选择、</w:t>
            </w:r>
            <w:r>
              <w:rPr>
                <w:rFonts w:ascii="宋体" w:hAnsi="宋体" w:cs="宋体" w:hint="eastAsia"/>
                <w:szCs w:val="21"/>
              </w:rPr>
              <w:t>1－选择</w:t>
            </w:r>
            <w:r w:rsidRPr="00DF5D0B">
              <w:rPr>
                <w:rFonts w:ascii="宋体" w:hAnsi="宋体" w:cs="宋体" w:hint="eastAsia"/>
                <w:szCs w:val="21"/>
              </w:rPr>
              <w:t>；</w:t>
            </w:r>
          </w:p>
        </w:tc>
      </w:tr>
      <w:tr w:rsidR="00D8180C" w:rsidRPr="009A7B36" w:rsidTr="007029EA">
        <w:tc>
          <w:tcPr>
            <w:tcW w:w="349" w:type="pct"/>
            <w:vAlign w:val="center"/>
          </w:tcPr>
          <w:p w:rsidR="00D8180C" w:rsidRPr="00C91496" w:rsidRDefault="00D8180C" w:rsidP="007029E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C91496"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4651" w:type="pct"/>
            <w:gridSpan w:val="17"/>
            <w:vAlign w:val="center"/>
          </w:tcPr>
          <w:p w:rsidR="00D8180C" w:rsidRDefault="00D8180C" w:rsidP="007029EA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选择出入口区域标识位</w:t>
            </w:r>
            <w:r w:rsidRPr="00DF5D0B"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–</w:t>
            </w:r>
            <w:r>
              <w:rPr>
                <w:rFonts w:ascii="宋体" w:hAnsi="宋体" w:cs="宋体" w:hint="eastAsia"/>
                <w:szCs w:val="21"/>
              </w:rPr>
              <w:t>未</w:t>
            </w:r>
            <w:r>
              <w:rPr>
                <w:rFonts w:ascii="宋体" w:hAnsi="宋体" w:cs="宋体"/>
                <w:szCs w:val="21"/>
              </w:rPr>
              <w:t>选择、</w:t>
            </w:r>
            <w:r>
              <w:rPr>
                <w:rFonts w:ascii="宋体" w:hAnsi="宋体" w:cs="宋体" w:hint="eastAsia"/>
                <w:szCs w:val="21"/>
              </w:rPr>
              <w:t>1－选择</w:t>
            </w:r>
            <w:r w:rsidRPr="00DF5D0B"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 w:hint="eastAsia"/>
                <w:szCs w:val="21"/>
              </w:rPr>
              <w:t>（预留）</w:t>
            </w:r>
            <w:bookmarkStart w:id="16" w:name="_GoBack"/>
            <w:bookmarkEnd w:id="16"/>
          </w:p>
        </w:tc>
      </w:tr>
      <w:tr w:rsidR="00D8180C" w:rsidRPr="00A8593A" w:rsidTr="007029EA">
        <w:tc>
          <w:tcPr>
            <w:tcW w:w="349" w:type="pct"/>
            <w:vAlign w:val="center"/>
          </w:tcPr>
          <w:p w:rsidR="00D8180C" w:rsidRPr="00DF5D0B" w:rsidRDefault="00D8180C" w:rsidP="007029E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4651" w:type="pct"/>
            <w:gridSpan w:val="17"/>
            <w:vMerge w:val="restart"/>
            <w:vAlign w:val="center"/>
          </w:tcPr>
          <w:p w:rsidR="00D8180C" w:rsidRPr="00DF5D0B" w:rsidRDefault="00D8180C" w:rsidP="007029EA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  <w:r w:rsidRPr="00C81446">
              <w:rPr>
                <w:rFonts w:ascii="宋体" w:hAnsi="宋体" w:cs="宋体" w:hint="eastAsia"/>
                <w:szCs w:val="21"/>
              </w:rPr>
              <w:t>信息内容：小于等于</w:t>
            </w:r>
            <w:r>
              <w:rPr>
                <w:rFonts w:ascii="宋体" w:hAnsi="宋体" w:cs="宋体"/>
                <w:szCs w:val="21"/>
              </w:rPr>
              <w:t>11</w:t>
            </w:r>
            <w:r>
              <w:rPr>
                <w:rFonts w:ascii="宋体" w:hAnsi="宋体" w:cs="宋体" w:hint="eastAsia"/>
                <w:szCs w:val="21"/>
              </w:rPr>
              <w:t>7</w:t>
            </w:r>
            <w:r w:rsidRPr="00C81446">
              <w:rPr>
                <w:rFonts w:ascii="宋体" w:hAnsi="宋体" w:cs="宋体" w:hint="eastAsia"/>
                <w:szCs w:val="21"/>
              </w:rPr>
              <w:t>个字</w:t>
            </w:r>
            <w:r w:rsidRPr="00DF5D0B">
              <w:rPr>
                <w:rFonts w:ascii="宋体" w:hAnsi="宋体" w:cs="宋体" w:hint="eastAsia"/>
                <w:szCs w:val="21"/>
              </w:rPr>
              <w:t>，字码采用</w:t>
            </w:r>
            <w:r w:rsidRPr="00DF5D0B">
              <w:rPr>
                <w:rFonts w:ascii="宋体" w:hAnsi="宋体" w:cs="宋体"/>
                <w:szCs w:val="21"/>
              </w:rPr>
              <w:t>UNICODE</w:t>
            </w:r>
            <w:r w:rsidRPr="00DF5D0B">
              <w:rPr>
                <w:rFonts w:ascii="宋体" w:hAnsi="宋体" w:cs="宋体" w:hint="eastAsia"/>
                <w:szCs w:val="21"/>
              </w:rPr>
              <w:t>（</w:t>
            </w:r>
            <w:r w:rsidRPr="00DF5D0B">
              <w:rPr>
                <w:rFonts w:ascii="宋体" w:hAnsi="宋体" w:cs="宋体"/>
                <w:szCs w:val="21"/>
              </w:rPr>
              <w:t>UCS-2</w:t>
            </w:r>
            <w:r w:rsidRPr="00DF5D0B">
              <w:rPr>
                <w:rFonts w:ascii="宋体" w:hAnsi="宋体" w:cs="宋体" w:hint="eastAsia"/>
                <w:szCs w:val="21"/>
              </w:rPr>
              <w:t>)</w:t>
            </w:r>
            <w:r>
              <w:rPr>
                <w:rFonts w:ascii="宋体" w:hAnsi="宋体" w:cs="宋体" w:hint="eastAsia"/>
                <w:szCs w:val="21"/>
              </w:rPr>
              <w:t>，其中每个中文字符号占</w:t>
            </w:r>
            <w:r w:rsidRPr="00DF5D0B">
              <w:rPr>
                <w:rFonts w:ascii="宋体" w:hAnsi="宋体" w:cs="宋体" w:hint="eastAsia"/>
                <w:szCs w:val="21"/>
              </w:rPr>
              <w:t>1个字。</w:t>
            </w:r>
          </w:p>
          <w:p w:rsidR="00D8180C" w:rsidRPr="00DF5D0B" w:rsidRDefault="00D8180C" w:rsidP="007029EA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  <w:r w:rsidRPr="00DF5D0B">
              <w:rPr>
                <w:rFonts w:ascii="宋体" w:hAnsi="宋体" w:cs="宋体" w:hint="eastAsia"/>
                <w:szCs w:val="21"/>
              </w:rPr>
              <w:t>如果信息的第一个字为</w:t>
            </w:r>
            <w:r w:rsidRPr="00DF5D0B">
              <w:rPr>
                <w:rFonts w:ascii="宋体" w:hAnsi="宋体" w:cs="宋体"/>
                <w:szCs w:val="21"/>
              </w:rPr>
              <w:t>0000</w:t>
            </w:r>
            <w:r w:rsidRPr="00DF5D0B">
              <w:rPr>
                <w:rFonts w:ascii="宋体" w:hAnsi="宋体" w:cs="宋体" w:hint="eastAsia"/>
                <w:szCs w:val="21"/>
              </w:rPr>
              <w:t>（</w:t>
            </w:r>
            <w:r w:rsidRPr="00DF5D0B">
              <w:rPr>
                <w:rFonts w:ascii="宋体" w:hAnsi="宋体" w:cs="宋体"/>
                <w:szCs w:val="21"/>
              </w:rPr>
              <w:t>16</w:t>
            </w:r>
            <w:r w:rsidRPr="00DF5D0B">
              <w:rPr>
                <w:rFonts w:ascii="宋体" w:hAnsi="宋体" w:cs="宋体" w:hint="eastAsia"/>
                <w:szCs w:val="21"/>
              </w:rPr>
              <w:t>进制），则代表信息为空。</w:t>
            </w:r>
          </w:p>
        </w:tc>
      </w:tr>
      <w:tr w:rsidR="00D8180C" w:rsidRPr="00A8593A" w:rsidTr="007029EA">
        <w:tc>
          <w:tcPr>
            <w:tcW w:w="349" w:type="pct"/>
            <w:vAlign w:val="center"/>
          </w:tcPr>
          <w:p w:rsidR="00D8180C" w:rsidRPr="00DF5D0B" w:rsidRDefault="00D8180C" w:rsidP="007029E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DF5D0B">
              <w:rPr>
                <w:rFonts w:ascii="宋体" w:hAnsi="宋体" w:cs="宋体"/>
                <w:szCs w:val="21"/>
              </w:rPr>
              <w:t>…</w:t>
            </w:r>
          </w:p>
        </w:tc>
        <w:tc>
          <w:tcPr>
            <w:tcW w:w="4651" w:type="pct"/>
            <w:gridSpan w:val="17"/>
            <w:vMerge/>
            <w:vAlign w:val="center"/>
          </w:tcPr>
          <w:p w:rsidR="00D8180C" w:rsidRPr="00DF5D0B" w:rsidRDefault="00D8180C" w:rsidP="007029E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8180C" w:rsidRPr="00A8593A" w:rsidTr="007029EA">
        <w:tc>
          <w:tcPr>
            <w:tcW w:w="349" w:type="pct"/>
            <w:vAlign w:val="center"/>
          </w:tcPr>
          <w:p w:rsidR="00D8180C" w:rsidRPr="00DF5D0B" w:rsidRDefault="00D8180C" w:rsidP="007029E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124</w:t>
            </w:r>
          </w:p>
        </w:tc>
        <w:tc>
          <w:tcPr>
            <w:tcW w:w="4651" w:type="pct"/>
            <w:gridSpan w:val="17"/>
            <w:vMerge/>
            <w:vAlign w:val="center"/>
          </w:tcPr>
          <w:p w:rsidR="00D8180C" w:rsidRPr="00DF5D0B" w:rsidRDefault="00D8180C" w:rsidP="007029E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D8180C" w:rsidRDefault="00D8180C" w:rsidP="00D8180C">
      <w:pPr>
        <w:rPr>
          <w:rFonts w:hint="eastAsia"/>
        </w:rPr>
      </w:pPr>
    </w:p>
    <w:p w:rsidR="00566200" w:rsidRPr="00130A7C" w:rsidRDefault="00566200" w:rsidP="00566200"/>
    <w:p w:rsidR="00566200" w:rsidRDefault="00566200" w:rsidP="00566200">
      <w:pPr>
        <w:pStyle w:val="1"/>
        <w:numPr>
          <w:ilvl w:val="0"/>
          <w:numId w:val="1"/>
        </w:numPr>
        <w:tabs>
          <w:tab w:val="left" w:pos="420"/>
        </w:tabs>
        <w:spacing w:before="0" w:after="0" w:line="400" w:lineRule="exact"/>
        <w:ind w:rightChars="74" w:right="15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接口测试</w:t>
      </w:r>
      <w:bookmarkEnd w:id="15"/>
    </w:p>
    <w:p w:rsidR="00566200" w:rsidRPr="00640D0E" w:rsidRDefault="00566200" w:rsidP="00566200">
      <w:pPr>
        <w:tabs>
          <w:tab w:val="left" w:pos="9660"/>
        </w:tabs>
        <w:spacing w:line="400" w:lineRule="exact"/>
        <w:ind w:leftChars="150" w:left="315" w:rightChars="74" w:right="155"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接口测试</w:t>
      </w:r>
      <w:r w:rsidRPr="00FB3CEB">
        <w:rPr>
          <w:rFonts w:ascii="宋体" w:hAnsi="宋体" w:hint="eastAsia"/>
          <w:bCs/>
          <w:sz w:val="24"/>
          <w:szCs w:val="24"/>
        </w:rPr>
        <w:t>由</w:t>
      </w:r>
      <w:r>
        <w:rPr>
          <w:rFonts w:ascii="宋体" w:hAnsi="宋体" w:hint="eastAsia"/>
          <w:bCs/>
          <w:sz w:val="24"/>
          <w:szCs w:val="24"/>
        </w:rPr>
        <w:t>SIOS承包商牵头，PIS承包商</w:t>
      </w:r>
      <w:r w:rsidRPr="00FB3CEB">
        <w:rPr>
          <w:rFonts w:ascii="宋体" w:hAnsi="宋体" w:hint="eastAsia"/>
          <w:bCs/>
          <w:sz w:val="24"/>
          <w:szCs w:val="24"/>
        </w:rPr>
        <w:t>提供无偿配合服务。接口测试报告</w:t>
      </w:r>
      <w:r>
        <w:rPr>
          <w:rFonts w:ascii="宋体" w:hAnsi="宋体" w:hint="eastAsia"/>
          <w:bCs/>
          <w:sz w:val="24"/>
          <w:szCs w:val="24"/>
        </w:rPr>
        <w:t>与记录表</w:t>
      </w:r>
      <w:r w:rsidRPr="00FB3CEB">
        <w:rPr>
          <w:rFonts w:ascii="宋体" w:hAnsi="宋体" w:hint="eastAsia"/>
          <w:bCs/>
          <w:sz w:val="24"/>
          <w:szCs w:val="24"/>
        </w:rPr>
        <w:t>由</w:t>
      </w:r>
      <w:r>
        <w:rPr>
          <w:rFonts w:ascii="宋体" w:hAnsi="宋体" w:hint="eastAsia"/>
          <w:bCs/>
          <w:sz w:val="24"/>
          <w:szCs w:val="24"/>
        </w:rPr>
        <w:t>SIOS</w:t>
      </w:r>
      <w:r w:rsidRPr="00FB3CEB">
        <w:rPr>
          <w:rFonts w:ascii="宋体" w:hAnsi="宋体" w:hint="eastAsia"/>
          <w:bCs/>
          <w:sz w:val="24"/>
          <w:szCs w:val="24"/>
        </w:rPr>
        <w:t>承包商提交。</w:t>
      </w:r>
      <w:r>
        <w:rPr>
          <w:rFonts w:ascii="宋体" w:hAnsi="宋体" w:hint="eastAsia"/>
          <w:bCs/>
          <w:sz w:val="24"/>
          <w:szCs w:val="24"/>
        </w:rPr>
        <w:t>接口测试分为出厂测试与现场测试。</w:t>
      </w:r>
    </w:p>
    <w:p w:rsidR="00566200" w:rsidRPr="00640D0E" w:rsidRDefault="00566200" w:rsidP="00566200">
      <w:pPr>
        <w:pStyle w:val="2"/>
        <w:numPr>
          <w:ilvl w:val="1"/>
          <w:numId w:val="1"/>
        </w:numPr>
        <w:tabs>
          <w:tab w:val="left" w:pos="735"/>
        </w:tabs>
        <w:spacing w:before="0" w:after="0" w:line="400" w:lineRule="exact"/>
        <w:ind w:rightChars="74" w:right="155"/>
        <w:rPr>
          <w:rFonts w:ascii="宋体" w:eastAsia="宋体" w:hAnsi="宋体"/>
          <w:sz w:val="28"/>
          <w:szCs w:val="28"/>
        </w:rPr>
      </w:pPr>
      <w:bookmarkStart w:id="17" w:name="_Toc359861863"/>
      <w:bookmarkStart w:id="18" w:name="_Toc361994472"/>
      <w:r>
        <w:rPr>
          <w:rFonts w:ascii="宋体" w:eastAsia="宋体" w:hAnsi="宋体" w:hint="eastAsia"/>
          <w:sz w:val="28"/>
          <w:szCs w:val="28"/>
        </w:rPr>
        <w:t>出厂测试</w:t>
      </w:r>
      <w:bookmarkEnd w:id="17"/>
      <w:bookmarkEnd w:id="18"/>
    </w:p>
    <w:p w:rsidR="00566200" w:rsidRPr="00023236" w:rsidRDefault="00566200" w:rsidP="00566200">
      <w:pPr>
        <w:pStyle w:val="3"/>
        <w:numPr>
          <w:ilvl w:val="2"/>
          <w:numId w:val="1"/>
        </w:numPr>
        <w:tabs>
          <w:tab w:val="left" w:pos="1050"/>
        </w:tabs>
        <w:spacing w:before="0" w:after="0" w:line="400" w:lineRule="exact"/>
        <w:ind w:rightChars="74" w:right="155"/>
        <w:rPr>
          <w:rFonts w:ascii="宋体" w:hAnsi="宋体"/>
          <w:b w:val="0"/>
          <w:sz w:val="28"/>
          <w:szCs w:val="28"/>
        </w:rPr>
      </w:pPr>
      <w:bookmarkStart w:id="19" w:name="_Toc359861864"/>
      <w:bookmarkStart w:id="20" w:name="_Toc361994473"/>
      <w:r>
        <w:rPr>
          <w:rFonts w:ascii="宋体" w:hAnsi="宋体" w:hint="eastAsia"/>
          <w:b w:val="0"/>
          <w:sz w:val="28"/>
          <w:szCs w:val="28"/>
        </w:rPr>
        <w:t>接口协议测试</w:t>
      </w:r>
      <w:bookmarkEnd w:id="19"/>
      <w:bookmarkEnd w:id="20"/>
    </w:p>
    <w:p w:rsidR="00566200" w:rsidRPr="006D683E" w:rsidRDefault="00566200" w:rsidP="00566200">
      <w:pPr>
        <w:tabs>
          <w:tab w:val="left" w:pos="9660"/>
        </w:tabs>
        <w:spacing w:line="400" w:lineRule="exact"/>
        <w:ind w:leftChars="150" w:left="315" w:rightChars="74" w:right="155" w:firstLineChars="200" w:firstLine="480"/>
        <w:rPr>
          <w:rFonts w:ascii="宋体" w:hAnsi="宋体"/>
          <w:bCs/>
          <w:sz w:val="24"/>
          <w:szCs w:val="24"/>
        </w:rPr>
      </w:pPr>
      <w:r w:rsidRPr="006D683E">
        <w:rPr>
          <w:rFonts w:ascii="宋体" w:hAnsi="宋体" w:hint="eastAsia"/>
          <w:bCs/>
          <w:sz w:val="24"/>
          <w:szCs w:val="24"/>
        </w:rPr>
        <w:t>检验接口软件功能，同时检验接口部分是否遵守协议文件，并澄清在协议文本中没有描述清楚的内容。协议测试应至少包含所有命令和数据的格式、收发的机制和例外处理等。协议的测试应通过实际设备进行。</w:t>
      </w:r>
    </w:p>
    <w:p w:rsidR="00566200" w:rsidRPr="00023236" w:rsidRDefault="00566200" w:rsidP="00566200">
      <w:pPr>
        <w:pStyle w:val="3"/>
        <w:numPr>
          <w:ilvl w:val="2"/>
          <w:numId w:val="1"/>
        </w:numPr>
        <w:tabs>
          <w:tab w:val="left" w:pos="1050"/>
        </w:tabs>
        <w:spacing w:before="0" w:after="0" w:line="400" w:lineRule="exact"/>
        <w:ind w:rightChars="74" w:right="155"/>
        <w:rPr>
          <w:rFonts w:ascii="宋体" w:hAnsi="宋体"/>
          <w:b w:val="0"/>
          <w:sz w:val="28"/>
          <w:szCs w:val="28"/>
        </w:rPr>
      </w:pPr>
      <w:bookmarkStart w:id="21" w:name="_Toc359861865"/>
      <w:bookmarkStart w:id="22" w:name="_Toc361994474"/>
      <w:r>
        <w:rPr>
          <w:rFonts w:ascii="宋体" w:hAnsi="宋体" w:hint="eastAsia"/>
          <w:b w:val="0"/>
          <w:sz w:val="28"/>
          <w:szCs w:val="28"/>
        </w:rPr>
        <w:t>接口功能测试</w:t>
      </w:r>
      <w:bookmarkEnd w:id="21"/>
      <w:bookmarkEnd w:id="22"/>
    </w:p>
    <w:p w:rsidR="00566200" w:rsidRPr="00A90808" w:rsidRDefault="00566200" w:rsidP="00832ABC">
      <w:pPr>
        <w:tabs>
          <w:tab w:val="left" w:pos="9660"/>
        </w:tabs>
        <w:spacing w:line="400" w:lineRule="exact"/>
        <w:ind w:leftChars="150" w:left="315" w:rightChars="74" w:right="155"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完成所有接口功能测试。</w:t>
      </w:r>
      <w:r w:rsidRPr="007178AC">
        <w:rPr>
          <w:rFonts w:ascii="宋体" w:hAnsi="宋体"/>
          <w:bCs/>
          <w:sz w:val="24"/>
          <w:szCs w:val="24"/>
        </w:rPr>
        <w:t>验证</w:t>
      </w:r>
      <w:r>
        <w:rPr>
          <w:rFonts w:ascii="宋体" w:hAnsi="宋体"/>
          <w:bCs/>
          <w:sz w:val="24"/>
          <w:szCs w:val="24"/>
        </w:rPr>
        <w:t>SIOS</w:t>
      </w:r>
      <w:r w:rsidRPr="007178AC">
        <w:rPr>
          <w:rFonts w:ascii="宋体" w:hAnsi="宋体"/>
          <w:bCs/>
          <w:sz w:val="24"/>
          <w:szCs w:val="24"/>
        </w:rPr>
        <w:t>与PIS接口功能合乎要求</w:t>
      </w:r>
      <w:r w:rsidRPr="00C34192">
        <w:rPr>
          <w:rFonts w:ascii="宋体" w:hAnsi="宋体"/>
          <w:bCs/>
          <w:sz w:val="24"/>
          <w:szCs w:val="24"/>
        </w:rPr>
        <w:t>。</w:t>
      </w:r>
    </w:p>
    <w:p w:rsidR="00566200" w:rsidRPr="00023236" w:rsidRDefault="00566200" w:rsidP="00566200">
      <w:pPr>
        <w:pStyle w:val="3"/>
        <w:numPr>
          <w:ilvl w:val="2"/>
          <w:numId w:val="1"/>
        </w:numPr>
        <w:tabs>
          <w:tab w:val="left" w:pos="1050"/>
        </w:tabs>
        <w:spacing w:before="0" w:after="0" w:line="400" w:lineRule="exact"/>
        <w:ind w:rightChars="74" w:right="155"/>
        <w:rPr>
          <w:rFonts w:ascii="宋体" w:hAnsi="宋体"/>
          <w:b w:val="0"/>
          <w:sz w:val="28"/>
          <w:szCs w:val="28"/>
        </w:rPr>
      </w:pPr>
      <w:bookmarkStart w:id="23" w:name="_Toc359861866"/>
      <w:bookmarkStart w:id="24" w:name="_Toc361994475"/>
      <w:r>
        <w:rPr>
          <w:rFonts w:ascii="宋体" w:hAnsi="宋体" w:hint="eastAsia"/>
          <w:b w:val="0"/>
          <w:sz w:val="28"/>
          <w:szCs w:val="28"/>
        </w:rPr>
        <w:t>点对点测试</w:t>
      </w:r>
      <w:bookmarkEnd w:id="23"/>
      <w:bookmarkEnd w:id="24"/>
    </w:p>
    <w:p w:rsidR="00566200" w:rsidRDefault="00566200" w:rsidP="00566200">
      <w:pPr>
        <w:tabs>
          <w:tab w:val="left" w:pos="9660"/>
        </w:tabs>
        <w:spacing w:line="400" w:lineRule="exact"/>
        <w:ind w:leftChars="150" w:left="315" w:rightChars="74" w:right="155"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SIOS承包商搭建功能测试环境，PIS承包商提供设备样机或者模拟软件。</w:t>
      </w:r>
      <w:r w:rsidRPr="00C84A6D">
        <w:rPr>
          <w:rFonts w:ascii="宋体" w:hAnsi="宋体" w:hint="eastAsia"/>
          <w:bCs/>
          <w:sz w:val="24"/>
          <w:szCs w:val="24"/>
        </w:rPr>
        <w:t>验证</w:t>
      </w:r>
      <w:r>
        <w:rPr>
          <w:rFonts w:ascii="宋体" w:hAnsi="宋体"/>
          <w:bCs/>
          <w:sz w:val="24"/>
          <w:szCs w:val="24"/>
        </w:rPr>
        <w:t>SIOS</w:t>
      </w:r>
      <w:r w:rsidRPr="00C84A6D">
        <w:rPr>
          <w:rFonts w:ascii="宋体" w:hAnsi="宋体" w:hint="eastAsia"/>
          <w:bCs/>
          <w:sz w:val="24"/>
          <w:szCs w:val="24"/>
        </w:rPr>
        <w:t>与</w:t>
      </w:r>
      <w:r>
        <w:rPr>
          <w:rFonts w:ascii="宋体" w:hAnsi="宋体"/>
          <w:bCs/>
          <w:sz w:val="24"/>
          <w:szCs w:val="24"/>
        </w:rPr>
        <w:t>PIS</w:t>
      </w:r>
      <w:r w:rsidRPr="00C84A6D">
        <w:rPr>
          <w:rFonts w:ascii="宋体" w:hAnsi="宋体" w:hint="eastAsia"/>
          <w:bCs/>
          <w:sz w:val="24"/>
          <w:szCs w:val="24"/>
        </w:rPr>
        <w:t>接口功能合符要求</w:t>
      </w:r>
      <w:r w:rsidRPr="00A771CC">
        <w:rPr>
          <w:rFonts w:ascii="宋体" w:hAnsi="宋体" w:hint="eastAsia"/>
          <w:bCs/>
          <w:sz w:val="24"/>
          <w:szCs w:val="24"/>
        </w:rPr>
        <w:t>。</w:t>
      </w:r>
      <w:bookmarkStart w:id="25" w:name="_Toc359861867"/>
    </w:p>
    <w:p w:rsidR="00566200" w:rsidRPr="00FE6794" w:rsidRDefault="00566200" w:rsidP="00566200">
      <w:pPr>
        <w:pStyle w:val="2"/>
        <w:numPr>
          <w:ilvl w:val="1"/>
          <w:numId w:val="1"/>
        </w:numPr>
        <w:tabs>
          <w:tab w:val="left" w:pos="735"/>
        </w:tabs>
        <w:spacing w:before="0" w:after="0" w:line="400" w:lineRule="exact"/>
        <w:ind w:rightChars="74" w:right="155"/>
        <w:rPr>
          <w:rFonts w:ascii="宋体" w:eastAsia="宋体" w:hAnsi="宋体"/>
          <w:sz w:val="28"/>
          <w:szCs w:val="28"/>
        </w:rPr>
      </w:pPr>
      <w:bookmarkStart w:id="26" w:name="_Toc361994476"/>
      <w:r w:rsidRPr="00FE6794">
        <w:rPr>
          <w:rFonts w:ascii="宋体" w:eastAsia="宋体" w:hAnsi="宋体" w:hint="eastAsia"/>
          <w:sz w:val="28"/>
          <w:szCs w:val="28"/>
        </w:rPr>
        <w:t>现场调试</w:t>
      </w:r>
      <w:bookmarkEnd w:id="25"/>
      <w:bookmarkEnd w:id="26"/>
    </w:p>
    <w:p w:rsidR="00566200" w:rsidRPr="00781D82" w:rsidRDefault="00566200" w:rsidP="00566200">
      <w:pPr>
        <w:pStyle w:val="3"/>
        <w:numPr>
          <w:ilvl w:val="2"/>
          <w:numId w:val="1"/>
        </w:numPr>
        <w:tabs>
          <w:tab w:val="left" w:pos="1050"/>
        </w:tabs>
        <w:spacing w:before="0" w:after="0" w:line="400" w:lineRule="exact"/>
        <w:ind w:rightChars="74" w:right="155"/>
        <w:rPr>
          <w:rFonts w:ascii="宋体" w:hAnsi="宋体"/>
          <w:b w:val="0"/>
          <w:sz w:val="28"/>
          <w:szCs w:val="28"/>
        </w:rPr>
      </w:pPr>
      <w:bookmarkStart w:id="27" w:name="_Toc359861868"/>
      <w:bookmarkStart w:id="28" w:name="_Toc361994477"/>
      <w:r w:rsidRPr="00781D82">
        <w:rPr>
          <w:rFonts w:ascii="宋体" w:hAnsi="宋体" w:hint="eastAsia"/>
          <w:b w:val="0"/>
          <w:sz w:val="28"/>
          <w:szCs w:val="28"/>
        </w:rPr>
        <w:t>端对端测试</w:t>
      </w:r>
      <w:bookmarkEnd w:id="27"/>
      <w:bookmarkEnd w:id="28"/>
    </w:p>
    <w:p w:rsidR="00566200" w:rsidRPr="00CF094B" w:rsidRDefault="00566200" w:rsidP="00566200">
      <w:pPr>
        <w:tabs>
          <w:tab w:val="left" w:pos="9660"/>
        </w:tabs>
        <w:spacing w:line="400" w:lineRule="exact"/>
        <w:ind w:leftChars="150" w:left="315" w:rightChars="74" w:right="155"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在物理接口安装完成后，</w:t>
      </w:r>
      <w:r>
        <w:rPr>
          <w:rFonts w:ascii="宋体" w:hAnsi="宋体"/>
          <w:bCs/>
          <w:sz w:val="24"/>
          <w:szCs w:val="24"/>
        </w:rPr>
        <w:t>PIS</w:t>
      </w:r>
      <w:r>
        <w:rPr>
          <w:rFonts w:ascii="宋体" w:hAnsi="宋体" w:hint="eastAsia"/>
          <w:bCs/>
          <w:sz w:val="24"/>
          <w:szCs w:val="24"/>
        </w:rPr>
        <w:t>承包商配合SIOS承包商完成端对端测试，保证所有接口接线正确。</w:t>
      </w:r>
      <w:r w:rsidRPr="002F4811">
        <w:rPr>
          <w:rFonts w:ascii="宋体" w:hAnsi="宋体" w:hint="eastAsia"/>
          <w:bCs/>
          <w:sz w:val="24"/>
          <w:szCs w:val="24"/>
        </w:rPr>
        <w:t>检查各接口端对端是否恰当地、正确地连接。</w:t>
      </w:r>
    </w:p>
    <w:p w:rsidR="00566200" w:rsidRPr="00781D82" w:rsidRDefault="00566200" w:rsidP="00566200">
      <w:pPr>
        <w:pStyle w:val="3"/>
        <w:numPr>
          <w:ilvl w:val="2"/>
          <w:numId w:val="1"/>
        </w:numPr>
        <w:tabs>
          <w:tab w:val="left" w:pos="1050"/>
        </w:tabs>
        <w:spacing w:before="0" w:after="0" w:line="400" w:lineRule="exact"/>
        <w:ind w:rightChars="74" w:right="155"/>
        <w:rPr>
          <w:rFonts w:ascii="宋体" w:hAnsi="宋体"/>
          <w:b w:val="0"/>
          <w:sz w:val="28"/>
          <w:szCs w:val="28"/>
        </w:rPr>
      </w:pPr>
      <w:bookmarkStart w:id="29" w:name="_Toc359861869"/>
      <w:bookmarkStart w:id="30" w:name="_Toc361994478"/>
      <w:r>
        <w:rPr>
          <w:rFonts w:ascii="宋体" w:hAnsi="宋体" w:hint="eastAsia"/>
          <w:b w:val="0"/>
          <w:sz w:val="28"/>
          <w:szCs w:val="28"/>
        </w:rPr>
        <w:t>接口调试（含点对点）</w:t>
      </w:r>
      <w:bookmarkEnd w:id="29"/>
      <w:bookmarkEnd w:id="30"/>
    </w:p>
    <w:p w:rsidR="00566200" w:rsidRDefault="00566200" w:rsidP="00566200">
      <w:pPr>
        <w:tabs>
          <w:tab w:val="left" w:pos="9660"/>
        </w:tabs>
        <w:spacing w:line="400" w:lineRule="exact"/>
        <w:ind w:leftChars="150" w:left="315" w:rightChars="74" w:right="155"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在端对端测试完成后，在</w:t>
      </w:r>
      <w:r>
        <w:rPr>
          <w:rFonts w:ascii="宋体" w:hAnsi="宋体"/>
          <w:bCs/>
          <w:sz w:val="24"/>
          <w:szCs w:val="24"/>
        </w:rPr>
        <w:t>PIS</w:t>
      </w:r>
      <w:r>
        <w:rPr>
          <w:rFonts w:ascii="宋体" w:hAnsi="宋体" w:hint="eastAsia"/>
          <w:bCs/>
          <w:sz w:val="24"/>
          <w:szCs w:val="24"/>
        </w:rPr>
        <w:t>承包商完成设备单体调试的前提下，配合SIOS承包商完成点对点测试，验证接口功能是否符合要求。</w:t>
      </w:r>
    </w:p>
    <w:p w:rsidR="00566200" w:rsidRPr="002501DE" w:rsidRDefault="00566200" w:rsidP="00566200">
      <w:pPr>
        <w:tabs>
          <w:tab w:val="left" w:pos="9660"/>
        </w:tabs>
        <w:spacing w:line="400" w:lineRule="exact"/>
        <w:ind w:leftChars="150" w:left="315" w:rightChars="74" w:right="155"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根据双方的接口界面，双方均需在业主限定的时间内完成双方各自问题的整改。</w:t>
      </w:r>
    </w:p>
    <w:p w:rsidR="00566200" w:rsidRPr="00781D82" w:rsidRDefault="00566200" w:rsidP="00566200">
      <w:pPr>
        <w:pStyle w:val="3"/>
        <w:numPr>
          <w:ilvl w:val="2"/>
          <w:numId w:val="1"/>
        </w:numPr>
        <w:tabs>
          <w:tab w:val="left" w:pos="1050"/>
        </w:tabs>
        <w:spacing w:before="0" w:after="0" w:line="400" w:lineRule="exact"/>
        <w:ind w:rightChars="74" w:right="155"/>
        <w:rPr>
          <w:rFonts w:ascii="宋体" w:hAnsi="宋体"/>
          <w:b w:val="0"/>
          <w:sz w:val="28"/>
          <w:szCs w:val="28"/>
        </w:rPr>
      </w:pPr>
      <w:bookmarkStart w:id="31" w:name="_Toc359861870"/>
      <w:bookmarkStart w:id="32" w:name="_Toc361994479"/>
      <w:r>
        <w:rPr>
          <w:rFonts w:ascii="宋体" w:hAnsi="宋体" w:hint="eastAsia"/>
          <w:b w:val="0"/>
          <w:sz w:val="28"/>
          <w:szCs w:val="28"/>
        </w:rPr>
        <w:t>全功能测试</w:t>
      </w:r>
      <w:r>
        <w:rPr>
          <w:rFonts w:ascii="宋体" w:hAnsi="宋体"/>
          <w:b w:val="0"/>
          <w:sz w:val="28"/>
          <w:szCs w:val="28"/>
        </w:rPr>
        <w:t>及</w:t>
      </w:r>
      <w:r>
        <w:rPr>
          <w:rFonts w:ascii="宋体" w:hAnsi="宋体" w:hint="eastAsia"/>
          <w:b w:val="0"/>
          <w:sz w:val="28"/>
          <w:szCs w:val="28"/>
        </w:rPr>
        <w:t>系统联调</w:t>
      </w:r>
      <w:bookmarkEnd w:id="31"/>
      <w:bookmarkEnd w:id="32"/>
    </w:p>
    <w:p w:rsidR="00566200" w:rsidRPr="00447CC5" w:rsidRDefault="00566200" w:rsidP="00566200">
      <w:pPr>
        <w:tabs>
          <w:tab w:val="left" w:pos="9660"/>
        </w:tabs>
        <w:spacing w:line="400" w:lineRule="exact"/>
        <w:ind w:leftChars="150" w:left="315" w:rightChars="74" w:right="155"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在点对点测试完成后，PIS承包商配合SIOS承包商完成全功能测试及</w:t>
      </w:r>
      <w:r>
        <w:rPr>
          <w:rFonts w:ascii="宋体" w:hAnsi="宋体"/>
          <w:bCs/>
          <w:sz w:val="24"/>
          <w:szCs w:val="24"/>
        </w:rPr>
        <w:t>系统联调</w:t>
      </w:r>
      <w:r>
        <w:rPr>
          <w:rFonts w:ascii="宋体" w:hAnsi="宋体" w:hint="eastAsia"/>
          <w:bCs/>
          <w:sz w:val="24"/>
          <w:szCs w:val="24"/>
        </w:rPr>
        <w:t>等工作。</w:t>
      </w:r>
    </w:p>
    <w:p w:rsidR="00566200" w:rsidRDefault="00566200" w:rsidP="00566200">
      <w:pPr>
        <w:pStyle w:val="1"/>
        <w:numPr>
          <w:ilvl w:val="0"/>
          <w:numId w:val="1"/>
        </w:numPr>
        <w:tabs>
          <w:tab w:val="left" w:pos="420"/>
        </w:tabs>
        <w:spacing w:before="0" w:after="0" w:line="400" w:lineRule="exact"/>
        <w:ind w:rightChars="74" w:right="155"/>
        <w:rPr>
          <w:rFonts w:ascii="宋体" w:hAnsi="宋体"/>
          <w:sz w:val="28"/>
          <w:szCs w:val="28"/>
        </w:rPr>
      </w:pPr>
      <w:bookmarkStart w:id="33" w:name="_Toc359861871"/>
      <w:bookmarkStart w:id="34" w:name="_Toc361994480"/>
      <w:r>
        <w:rPr>
          <w:rFonts w:ascii="宋体" w:hAnsi="宋体" w:hint="eastAsia"/>
          <w:sz w:val="28"/>
          <w:szCs w:val="28"/>
        </w:rPr>
        <w:t>接口管理</w:t>
      </w:r>
      <w:bookmarkEnd w:id="33"/>
      <w:bookmarkEnd w:id="34"/>
    </w:p>
    <w:p w:rsidR="00566200" w:rsidRPr="00665356" w:rsidRDefault="00566200" w:rsidP="00566200">
      <w:pPr>
        <w:pStyle w:val="2"/>
        <w:numPr>
          <w:ilvl w:val="1"/>
          <w:numId w:val="1"/>
        </w:numPr>
        <w:tabs>
          <w:tab w:val="left" w:pos="735"/>
        </w:tabs>
        <w:spacing w:before="0" w:after="0" w:line="400" w:lineRule="exact"/>
        <w:ind w:rightChars="74" w:right="155"/>
        <w:rPr>
          <w:rFonts w:ascii="宋体" w:eastAsia="宋体" w:hAnsi="宋体"/>
          <w:sz w:val="28"/>
          <w:szCs w:val="28"/>
        </w:rPr>
      </w:pPr>
      <w:bookmarkStart w:id="35" w:name="_Toc359861872"/>
      <w:bookmarkStart w:id="36" w:name="_Toc361994481"/>
      <w:r w:rsidRPr="00665356">
        <w:rPr>
          <w:rFonts w:ascii="宋体" w:eastAsia="宋体" w:hAnsi="宋体" w:hint="eastAsia"/>
          <w:sz w:val="28"/>
          <w:szCs w:val="28"/>
        </w:rPr>
        <w:t>接口联络</w:t>
      </w:r>
      <w:bookmarkEnd w:id="35"/>
      <w:bookmarkEnd w:id="36"/>
    </w:p>
    <w:p w:rsidR="00566200" w:rsidRDefault="00566200" w:rsidP="00566200">
      <w:pPr>
        <w:tabs>
          <w:tab w:val="left" w:pos="9660"/>
        </w:tabs>
        <w:spacing w:line="400" w:lineRule="exact"/>
        <w:ind w:leftChars="150" w:left="315" w:rightChars="74" w:right="155"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正式的接口联络方式包括：</w:t>
      </w:r>
    </w:p>
    <w:p w:rsidR="00566200" w:rsidRDefault="00566200" w:rsidP="00566200">
      <w:pPr>
        <w:numPr>
          <w:ilvl w:val="0"/>
          <w:numId w:val="2"/>
        </w:numPr>
        <w:tabs>
          <w:tab w:val="left" w:pos="9660"/>
        </w:tabs>
        <w:spacing w:line="400" w:lineRule="exact"/>
        <w:ind w:rightChars="74" w:right="15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设计联络会；</w:t>
      </w:r>
    </w:p>
    <w:p w:rsidR="00566200" w:rsidRDefault="00566200" w:rsidP="00566200">
      <w:pPr>
        <w:numPr>
          <w:ilvl w:val="0"/>
          <w:numId w:val="2"/>
        </w:numPr>
        <w:tabs>
          <w:tab w:val="left" w:pos="9660"/>
        </w:tabs>
        <w:spacing w:line="400" w:lineRule="exact"/>
        <w:ind w:rightChars="74" w:right="15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接口协调会；</w:t>
      </w:r>
    </w:p>
    <w:p w:rsidR="00566200" w:rsidRDefault="00566200" w:rsidP="00566200">
      <w:pPr>
        <w:numPr>
          <w:ilvl w:val="0"/>
          <w:numId w:val="2"/>
        </w:numPr>
        <w:tabs>
          <w:tab w:val="left" w:pos="9660"/>
        </w:tabs>
        <w:spacing w:line="400" w:lineRule="exact"/>
        <w:ind w:rightChars="74" w:right="155"/>
        <w:rPr>
          <w:rFonts w:ascii="宋体" w:hAnsi="宋体"/>
          <w:sz w:val="24"/>
          <w:szCs w:val="24"/>
        </w:rPr>
      </w:pPr>
      <w:r w:rsidRPr="00E1499C">
        <w:rPr>
          <w:rFonts w:ascii="宋体" w:hAnsi="宋体" w:hint="eastAsia"/>
          <w:sz w:val="24"/>
          <w:szCs w:val="24"/>
        </w:rPr>
        <w:t>经</w:t>
      </w:r>
      <w:r>
        <w:rPr>
          <w:rFonts w:ascii="宋体" w:hAnsi="宋体" w:hint="eastAsia"/>
          <w:sz w:val="24"/>
          <w:szCs w:val="24"/>
        </w:rPr>
        <w:t>业主</w:t>
      </w:r>
      <w:r w:rsidRPr="00E1499C">
        <w:rPr>
          <w:rFonts w:ascii="宋体" w:hAnsi="宋体" w:hint="eastAsia"/>
          <w:sz w:val="24"/>
          <w:szCs w:val="24"/>
        </w:rPr>
        <w:t>确认的书面联络函，签收后10</w:t>
      </w:r>
      <w:r>
        <w:rPr>
          <w:rFonts w:ascii="宋体" w:hAnsi="宋体" w:hint="eastAsia"/>
          <w:sz w:val="24"/>
          <w:szCs w:val="24"/>
        </w:rPr>
        <w:t>个工作日内回复对方；</w:t>
      </w:r>
    </w:p>
    <w:p w:rsidR="00566200" w:rsidRDefault="00566200" w:rsidP="00566200">
      <w:pPr>
        <w:numPr>
          <w:ilvl w:val="0"/>
          <w:numId w:val="2"/>
        </w:numPr>
        <w:tabs>
          <w:tab w:val="left" w:pos="9660"/>
        </w:tabs>
        <w:spacing w:line="400" w:lineRule="exact"/>
        <w:ind w:rightChars="74" w:right="15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邮件、传真、纸质签字文档等其它联络方式。</w:t>
      </w:r>
    </w:p>
    <w:p w:rsidR="00566200" w:rsidRDefault="00566200" w:rsidP="00566200">
      <w:pPr>
        <w:tabs>
          <w:tab w:val="left" w:pos="9660"/>
        </w:tabs>
        <w:spacing w:line="400" w:lineRule="exact"/>
        <w:ind w:leftChars="150" w:left="315" w:rightChars="74" w:right="155"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双方接口联络代表人：</w:t>
      </w:r>
    </w:p>
    <w:p w:rsidR="00566200" w:rsidRPr="007F4E67" w:rsidRDefault="00566200" w:rsidP="00566200">
      <w:pPr>
        <w:pStyle w:val="a8"/>
        <w:jc w:val="center"/>
        <w:rPr>
          <w:sz w:val="21"/>
          <w:szCs w:val="21"/>
        </w:rPr>
      </w:pPr>
      <w:r w:rsidRPr="007F4E67">
        <w:rPr>
          <w:rFonts w:hint="eastAsia"/>
          <w:sz w:val="21"/>
          <w:szCs w:val="21"/>
        </w:rPr>
        <w:t>表6.1</w:t>
      </w:r>
      <w:r w:rsidRPr="007F4E67">
        <w:rPr>
          <w:sz w:val="21"/>
          <w:szCs w:val="21"/>
        </w:rPr>
        <w:t xml:space="preserve">-1 </w:t>
      </w:r>
      <w:r w:rsidRPr="007F4E67">
        <w:rPr>
          <w:rFonts w:hint="eastAsia"/>
          <w:sz w:val="21"/>
          <w:szCs w:val="21"/>
        </w:rPr>
        <w:t>接口</w:t>
      </w:r>
      <w:r w:rsidRPr="007F4E67">
        <w:rPr>
          <w:sz w:val="21"/>
          <w:szCs w:val="21"/>
        </w:rPr>
        <w:t>联络表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76"/>
        <w:gridCol w:w="4530"/>
        <w:gridCol w:w="4532"/>
      </w:tblGrid>
      <w:tr w:rsidR="00566200" w:rsidRPr="00D03511" w:rsidTr="00660A2D">
        <w:trPr>
          <w:tblHeader/>
          <w:jc w:val="center"/>
        </w:trPr>
        <w:tc>
          <w:tcPr>
            <w:tcW w:w="531" w:type="pct"/>
            <w:vAlign w:val="center"/>
          </w:tcPr>
          <w:p w:rsidR="00566200" w:rsidRPr="00D03511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234" w:type="pct"/>
            <w:vAlign w:val="center"/>
          </w:tcPr>
          <w:p w:rsidR="00566200" w:rsidRPr="00D03511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SIOS承包商</w:t>
            </w:r>
          </w:p>
        </w:tc>
        <w:tc>
          <w:tcPr>
            <w:tcW w:w="2235" w:type="pct"/>
            <w:vAlign w:val="center"/>
          </w:tcPr>
          <w:p w:rsidR="00566200" w:rsidRPr="00D03511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PIS承包商</w:t>
            </w:r>
          </w:p>
        </w:tc>
      </w:tr>
      <w:tr w:rsidR="00566200" w:rsidRPr="00D03511" w:rsidTr="00660A2D">
        <w:trPr>
          <w:trHeight w:val="59"/>
          <w:jc w:val="center"/>
        </w:trPr>
        <w:tc>
          <w:tcPr>
            <w:tcW w:w="531" w:type="pct"/>
            <w:vAlign w:val="center"/>
          </w:tcPr>
          <w:p w:rsidR="00566200" w:rsidRPr="00D03511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</w:t>
            </w:r>
          </w:p>
        </w:tc>
        <w:tc>
          <w:tcPr>
            <w:tcW w:w="2234" w:type="pct"/>
            <w:vAlign w:val="center"/>
          </w:tcPr>
          <w:p w:rsidR="00566200" w:rsidRPr="00D03511" w:rsidRDefault="00566200" w:rsidP="00660A2D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上海宝信软件股份有限公司</w:t>
            </w:r>
          </w:p>
        </w:tc>
        <w:tc>
          <w:tcPr>
            <w:tcW w:w="2235" w:type="pct"/>
            <w:vAlign w:val="center"/>
          </w:tcPr>
          <w:p w:rsidR="00566200" w:rsidRPr="00D03511" w:rsidRDefault="00E73488" w:rsidP="00660A2D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上海</w:t>
            </w:r>
            <w:r>
              <w:rPr>
                <w:rFonts w:ascii="宋体" w:hAnsi="宋体" w:cs="宋体"/>
                <w:szCs w:val="21"/>
              </w:rPr>
              <w:t>鸣啸信息科技</w:t>
            </w:r>
            <w:r>
              <w:rPr>
                <w:rFonts w:ascii="宋体" w:hAnsi="宋体" w:cs="宋体" w:hint="eastAsia"/>
                <w:szCs w:val="21"/>
              </w:rPr>
              <w:t>发展有限</w:t>
            </w:r>
            <w:r>
              <w:rPr>
                <w:rFonts w:ascii="宋体" w:hAnsi="宋体" w:cs="宋体"/>
                <w:szCs w:val="21"/>
              </w:rPr>
              <w:t>公司</w:t>
            </w:r>
          </w:p>
        </w:tc>
      </w:tr>
      <w:tr w:rsidR="00566200" w:rsidRPr="00D03511" w:rsidTr="00660A2D">
        <w:trPr>
          <w:trHeight w:val="59"/>
          <w:jc w:val="center"/>
        </w:trPr>
        <w:tc>
          <w:tcPr>
            <w:tcW w:w="531" w:type="pct"/>
            <w:vAlign w:val="center"/>
          </w:tcPr>
          <w:p w:rsidR="00566200" w:rsidRPr="00D03511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2234" w:type="pct"/>
            <w:vAlign w:val="center"/>
          </w:tcPr>
          <w:p w:rsidR="00566200" w:rsidRPr="00D03511" w:rsidRDefault="00566200" w:rsidP="00660A2D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胡彦</w:t>
            </w:r>
          </w:p>
        </w:tc>
        <w:tc>
          <w:tcPr>
            <w:tcW w:w="2235" w:type="pct"/>
            <w:vAlign w:val="center"/>
          </w:tcPr>
          <w:p w:rsidR="00566200" w:rsidRPr="00D03511" w:rsidRDefault="00E73488" w:rsidP="00660A2D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</w:t>
            </w:r>
            <w:r>
              <w:rPr>
                <w:rFonts w:ascii="宋体" w:hAnsi="宋体" w:cs="宋体"/>
                <w:szCs w:val="21"/>
              </w:rPr>
              <w:t>永常</w:t>
            </w:r>
          </w:p>
        </w:tc>
      </w:tr>
      <w:tr w:rsidR="00566200" w:rsidRPr="00D03511" w:rsidTr="00660A2D">
        <w:trPr>
          <w:trHeight w:val="59"/>
          <w:jc w:val="center"/>
        </w:trPr>
        <w:tc>
          <w:tcPr>
            <w:tcW w:w="531" w:type="pct"/>
            <w:vAlign w:val="center"/>
          </w:tcPr>
          <w:p w:rsidR="00566200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</w:t>
            </w:r>
          </w:p>
        </w:tc>
        <w:tc>
          <w:tcPr>
            <w:tcW w:w="2234" w:type="pct"/>
            <w:vAlign w:val="center"/>
          </w:tcPr>
          <w:p w:rsidR="00566200" w:rsidRPr="00D03511" w:rsidRDefault="00566200" w:rsidP="00660A2D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13816690616</w:t>
            </w:r>
          </w:p>
        </w:tc>
        <w:tc>
          <w:tcPr>
            <w:tcW w:w="2235" w:type="pct"/>
            <w:vAlign w:val="center"/>
          </w:tcPr>
          <w:p w:rsidR="00566200" w:rsidRPr="00D03511" w:rsidRDefault="00E73488" w:rsidP="00660A2D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18606810796</w:t>
            </w:r>
          </w:p>
        </w:tc>
      </w:tr>
      <w:tr w:rsidR="00566200" w:rsidRPr="00D03511" w:rsidTr="00660A2D">
        <w:trPr>
          <w:trHeight w:val="59"/>
          <w:jc w:val="center"/>
        </w:trPr>
        <w:tc>
          <w:tcPr>
            <w:tcW w:w="531" w:type="pct"/>
            <w:vAlign w:val="center"/>
          </w:tcPr>
          <w:p w:rsidR="00566200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邮箱</w:t>
            </w:r>
          </w:p>
        </w:tc>
        <w:tc>
          <w:tcPr>
            <w:tcW w:w="2234" w:type="pct"/>
            <w:vAlign w:val="center"/>
          </w:tcPr>
          <w:p w:rsidR="00566200" w:rsidRPr="00E07629" w:rsidRDefault="00566200" w:rsidP="00566200">
            <w:pPr>
              <w:autoSpaceDE w:val="0"/>
              <w:autoSpaceDN w:val="0"/>
              <w:adjustRightInd w:val="0"/>
              <w:rPr>
                <w:rFonts w:eastAsia="Arial Unicode MS"/>
                <w:szCs w:val="21"/>
              </w:rPr>
            </w:pPr>
            <w:r>
              <w:rPr>
                <w:rFonts w:eastAsia="Arial Unicode MS" w:hint="eastAsia"/>
                <w:szCs w:val="21"/>
              </w:rPr>
              <w:t>huyan</w:t>
            </w:r>
            <w:r>
              <w:rPr>
                <w:rFonts w:eastAsia="Arial Unicode MS"/>
                <w:szCs w:val="21"/>
              </w:rPr>
              <w:t>@baosight.com</w:t>
            </w:r>
            <w:hyperlink r:id="rId8" w:history="1"/>
          </w:p>
        </w:tc>
        <w:tc>
          <w:tcPr>
            <w:tcW w:w="2235" w:type="pct"/>
            <w:vAlign w:val="center"/>
          </w:tcPr>
          <w:p w:rsidR="00566200" w:rsidRPr="00E07629" w:rsidRDefault="00E73488" w:rsidP="00660A2D">
            <w:pPr>
              <w:autoSpaceDE w:val="0"/>
              <w:autoSpaceDN w:val="0"/>
              <w:adjustRightInd w:val="0"/>
              <w:rPr>
                <w:rFonts w:eastAsia="Arial Unicode MS"/>
                <w:szCs w:val="21"/>
              </w:rPr>
            </w:pPr>
            <w:r>
              <w:rPr>
                <w:rFonts w:eastAsia="Arial Unicode MS" w:hint="eastAsia"/>
                <w:szCs w:val="21"/>
              </w:rPr>
              <w:t>liuyongchang@missiongroup.com.cn</w:t>
            </w:r>
          </w:p>
        </w:tc>
      </w:tr>
      <w:tr w:rsidR="00566200" w:rsidRPr="00D03511" w:rsidTr="00660A2D">
        <w:trPr>
          <w:trHeight w:val="59"/>
          <w:jc w:val="center"/>
        </w:trPr>
        <w:tc>
          <w:tcPr>
            <w:tcW w:w="531" w:type="pct"/>
            <w:vAlign w:val="center"/>
          </w:tcPr>
          <w:p w:rsidR="00566200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地址</w:t>
            </w:r>
          </w:p>
        </w:tc>
        <w:tc>
          <w:tcPr>
            <w:tcW w:w="2234" w:type="pct"/>
            <w:vAlign w:val="center"/>
          </w:tcPr>
          <w:p w:rsidR="00566200" w:rsidRPr="00D03511" w:rsidRDefault="00566200" w:rsidP="00660A2D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上海宝山区友谊路1016号</w:t>
            </w:r>
          </w:p>
        </w:tc>
        <w:tc>
          <w:tcPr>
            <w:tcW w:w="2235" w:type="pct"/>
            <w:vAlign w:val="center"/>
          </w:tcPr>
          <w:p w:rsidR="00566200" w:rsidRPr="00D03511" w:rsidRDefault="00E73488" w:rsidP="00660A2D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上海</w:t>
            </w:r>
            <w:r>
              <w:rPr>
                <w:rFonts w:ascii="宋体" w:hAnsi="宋体" w:cs="宋体"/>
                <w:szCs w:val="21"/>
              </w:rPr>
              <w:t>市</w:t>
            </w:r>
            <w:r>
              <w:rPr>
                <w:rFonts w:ascii="宋体" w:hAnsi="宋体" w:cs="宋体" w:hint="eastAsia"/>
                <w:szCs w:val="21"/>
              </w:rPr>
              <w:t>静安区</w:t>
            </w:r>
            <w:r>
              <w:rPr>
                <w:rFonts w:ascii="宋体" w:hAnsi="宋体" w:cs="宋体"/>
                <w:szCs w:val="21"/>
              </w:rPr>
              <w:t>巨鹿路</w:t>
            </w:r>
            <w:r>
              <w:rPr>
                <w:rFonts w:ascii="宋体" w:hAnsi="宋体" w:cs="宋体" w:hint="eastAsia"/>
                <w:szCs w:val="21"/>
              </w:rPr>
              <w:t>889号23号楼8201</w:t>
            </w:r>
          </w:p>
        </w:tc>
      </w:tr>
      <w:tr w:rsidR="00566200" w:rsidRPr="00D03511" w:rsidTr="00660A2D">
        <w:trPr>
          <w:trHeight w:val="59"/>
          <w:jc w:val="center"/>
        </w:trPr>
        <w:tc>
          <w:tcPr>
            <w:tcW w:w="531" w:type="pct"/>
            <w:vAlign w:val="center"/>
          </w:tcPr>
          <w:p w:rsidR="00566200" w:rsidRPr="00D03511" w:rsidRDefault="00566200" w:rsidP="00660A2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邮编</w:t>
            </w:r>
          </w:p>
        </w:tc>
        <w:tc>
          <w:tcPr>
            <w:tcW w:w="2234" w:type="pct"/>
            <w:vAlign w:val="center"/>
          </w:tcPr>
          <w:p w:rsidR="00566200" w:rsidRPr="00D03511" w:rsidRDefault="00566200" w:rsidP="00660A2D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201900</w:t>
            </w:r>
          </w:p>
        </w:tc>
        <w:tc>
          <w:tcPr>
            <w:tcW w:w="2235" w:type="pct"/>
            <w:vAlign w:val="center"/>
          </w:tcPr>
          <w:p w:rsidR="00566200" w:rsidRPr="00D03511" w:rsidRDefault="001E3A18" w:rsidP="00660A2D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200040</w:t>
            </w:r>
          </w:p>
        </w:tc>
      </w:tr>
    </w:tbl>
    <w:p w:rsidR="00566200" w:rsidRDefault="00566200" w:rsidP="00566200">
      <w:pPr>
        <w:tabs>
          <w:tab w:val="left" w:pos="9660"/>
        </w:tabs>
        <w:spacing w:line="400" w:lineRule="exact"/>
        <w:ind w:rightChars="74" w:right="155"/>
        <w:rPr>
          <w:rFonts w:ascii="宋体" w:hAnsi="宋体"/>
          <w:bCs/>
          <w:sz w:val="24"/>
          <w:szCs w:val="24"/>
        </w:rPr>
      </w:pPr>
    </w:p>
    <w:p w:rsidR="00566200" w:rsidRDefault="00566200" w:rsidP="00566200">
      <w:pPr>
        <w:pStyle w:val="2"/>
        <w:numPr>
          <w:ilvl w:val="1"/>
          <w:numId w:val="1"/>
        </w:numPr>
        <w:tabs>
          <w:tab w:val="left" w:pos="735"/>
        </w:tabs>
        <w:spacing w:before="0" w:after="0" w:line="400" w:lineRule="exact"/>
        <w:ind w:rightChars="74" w:right="155"/>
        <w:rPr>
          <w:rFonts w:ascii="宋体" w:eastAsia="宋体" w:hAnsi="宋体"/>
          <w:sz w:val="28"/>
          <w:szCs w:val="28"/>
        </w:rPr>
      </w:pPr>
      <w:bookmarkStart w:id="37" w:name="_Toc359861873"/>
      <w:bookmarkStart w:id="38" w:name="_Toc361994482"/>
      <w:r w:rsidRPr="00452BFF">
        <w:rPr>
          <w:rFonts w:ascii="宋体" w:eastAsia="宋体" w:hAnsi="宋体" w:hint="eastAsia"/>
          <w:sz w:val="28"/>
          <w:szCs w:val="28"/>
        </w:rPr>
        <w:t>接口</w:t>
      </w:r>
      <w:r>
        <w:rPr>
          <w:rFonts w:ascii="宋体" w:eastAsia="宋体" w:hAnsi="宋体" w:hint="eastAsia"/>
          <w:sz w:val="28"/>
          <w:szCs w:val="28"/>
        </w:rPr>
        <w:t>协作计划</w:t>
      </w:r>
      <w:bookmarkEnd w:id="37"/>
      <w:bookmarkEnd w:id="38"/>
    </w:p>
    <w:p w:rsidR="00566200" w:rsidRDefault="00566200" w:rsidP="00566200">
      <w:pPr>
        <w:pStyle w:val="a8"/>
        <w:jc w:val="center"/>
        <w:rPr>
          <w:sz w:val="21"/>
          <w:szCs w:val="21"/>
        </w:rPr>
      </w:pPr>
      <w:r w:rsidRPr="00017B71">
        <w:rPr>
          <w:rFonts w:hint="eastAsia"/>
          <w:sz w:val="21"/>
          <w:szCs w:val="21"/>
        </w:rPr>
        <w:t>6.2-1接口协作计划表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2147"/>
        <w:gridCol w:w="2027"/>
        <w:gridCol w:w="2386"/>
        <w:gridCol w:w="3108"/>
      </w:tblGrid>
      <w:tr w:rsidR="00566200" w:rsidRPr="00A90808" w:rsidTr="00660A2D">
        <w:trPr>
          <w:trHeight w:val="527"/>
          <w:tblHeader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200" w:rsidRPr="00A90808" w:rsidRDefault="00566200" w:rsidP="00660A2D">
            <w:pPr>
              <w:pStyle w:val="-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00" w:rsidRPr="00A90808" w:rsidRDefault="00566200" w:rsidP="00660A2D">
            <w:pPr>
              <w:pStyle w:val="-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 w:hint="eastAsia"/>
                <w:szCs w:val="21"/>
              </w:rPr>
              <w:t>事项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200" w:rsidRPr="00A90808" w:rsidRDefault="00566200" w:rsidP="00660A2D">
            <w:pPr>
              <w:pStyle w:val="-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/>
                <w:szCs w:val="21"/>
              </w:rPr>
              <w:t>时间节点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200" w:rsidRPr="00A90808" w:rsidRDefault="00566200" w:rsidP="00660A2D">
            <w:pPr>
              <w:pStyle w:val="-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SIOS</w:t>
            </w:r>
            <w:r w:rsidRPr="00A90808">
              <w:rPr>
                <w:rFonts w:ascii="宋体" w:hAnsi="宋体" w:hint="eastAsia"/>
                <w:szCs w:val="21"/>
              </w:rPr>
              <w:t>承包商</w:t>
            </w:r>
          </w:p>
        </w:tc>
        <w:tc>
          <w:tcPr>
            <w:tcW w:w="3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200" w:rsidRPr="00A90808" w:rsidRDefault="00566200" w:rsidP="00660A2D">
            <w:pPr>
              <w:pStyle w:val="-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 w:hint="eastAsia"/>
                <w:szCs w:val="21"/>
              </w:rPr>
              <w:t>P</w:t>
            </w:r>
            <w:r>
              <w:rPr>
                <w:rFonts w:ascii="宋体" w:hAnsi="宋体"/>
                <w:szCs w:val="21"/>
              </w:rPr>
              <w:t>IS</w:t>
            </w:r>
            <w:r w:rsidRPr="00A90808">
              <w:rPr>
                <w:rFonts w:ascii="宋体" w:hAnsi="宋体" w:hint="eastAsia"/>
                <w:szCs w:val="21"/>
              </w:rPr>
              <w:t>承包商</w:t>
            </w:r>
          </w:p>
        </w:tc>
      </w:tr>
      <w:tr w:rsidR="00566200" w:rsidRPr="00A90808" w:rsidTr="00660A2D">
        <w:trPr>
          <w:trHeight w:val="527"/>
          <w:tblHeader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 w:hint="eastAsia"/>
                <w:szCs w:val="21"/>
              </w:rPr>
              <w:t>接口分界及物理接口确认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 w:hint="eastAsia"/>
                <w:szCs w:val="21"/>
              </w:rPr>
              <w:t>提供接口资料</w:t>
            </w:r>
          </w:p>
        </w:tc>
        <w:tc>
          <w:tcPr>
            <w:tcW w:w="3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 w:hint="eastAsia"/>
                <w:szCs w:val="21"/>
              </w:rPr>
              <w:t>协商并确认接口资料</w:t>
            </w:r>
          </w:p>
        </w:tc>
      </w:tr>
      <w:tr w:rsidR="00566200" w:rsidRPr="00A90808" w:rsidTr="00660A2D">
        <w:trPr>
          <w:trHeight w:val="527"/>
          <w:tblHeader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 w:hint="eastAsia"/>
                <w:szCs w:val="21"/>
              </w:rPr>
              <w:t>接口功能确认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 w:hint="eastAsia"/>
                <w:szCs w:val="21"/>
              </w:rPr>
              <w:t>提供接口功能表</w:t>
            </w:r>
          </w:p>
        </w:tc>
        <w:tc>
          <w:tcPr>
            <w:tcW w:w="3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 w:hint="eastAsia"/>
                <w:szCs w:val="21"/>
              </w:rPr>
              <w:t>确认功能表</w:t>
            </w:r>
          </w:p>
        </w:tc>
      </w:tr>
      <w:tr w:rsidR="00566200" w:rsidRPr="00A90808" w:rsidTr="00660A2D">
        <w:trPr>
          <w:trHeight w:val="527"/>
          <w:tblHeader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 w:hint="eastAsia"/>
                <w:szCs w:val="21"/>
              </w:rPr>
              <w:t>接口通信协议、数据内容、定义及格式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 w:hint="eastAsia"/>
                <w:szCs w:val="21"/>
              </w:rPr>
              <w:t>提供接口通信协议提案</w:t>
            </w:r>
          </w:p>
        </w:tc>
        <w:tc>
          <w:tcPr>
            <w:tcW w:w="3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 w:hint="eastAsia"/>
                <w:szCs w:val="21"/>
              </w:rPr>
              <w:t>提供相关资料及分区表等，协商并确认接口通信协议</w:t>
            </w:r>
          </w:p>
        </w:tc>
      </w:tr>
      <w:tr w:rsidR="00566200" w:rsidRPr="00A90808" w:rsidTr="00660A2D">
        <w:trPr>
          <w:trHeight w:val="527"/>
          <w:tblHeader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 w:hint="eastAsia"/>
                <w:szCs w:val="21"/>
              </w:rPr>
              <w:t>监控信息点表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 w:hint="eastAsia"/>
                <w:szCs w:val="21"/>
              </w:rPr>
              <w:t>提供点表格式，确认监控信息点表</w:t>
            </w:r>
          </w:p>
        </w:tc>
        <w:tc>
          <w:tcPr>
            <w:tcW w:w="3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 w:hint="eastAsia"/>
                <w:szCs w:val="21"/>
              </w:rPr>
              <w:t>按照点表格式要求，提供</w:t>
            </w:r>
            <w:r>
              <w:rPr>
                <w:rFonts w:ascii="宋体" w:hAnsi="宋体"/>
                <w:szCs w:val="21"/>
              </w:rPr>
              <w:t>PIS</w:t>
            </w:r>
            <w:r w:rsidRPr="00A90808">
              <w:rPr>
                <w:rFonts w:ascii="宋体" w:hAnsi="宋体" w:hint="eastAsia"/>
                <w:szCs w:val="21"/>
              </w:rPr>
              <w:t>系统监控信息点表。</w:t>
            </w:r>
          </w:p>
        </w:tc>
      </w:tr>
      <w:tr w:rsidR="00566200" w:rsidRPr="00A90808" w:rsidTr="00660A2D">
        <w:trPr>
          <w:trHeight w:val="527"/>
          <w:tblHeader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SIOS</w:t>
            </w:r>
            <w:r w:rsidRPr="00A90808">
              <w:rPr>
                <w:rFonts w:ascii="宋体" w:hAnsi="宋体" w:hint="eastAsia"/>
                <w:szCs w:val="21"/>
              </w:rPr>
              <w:t>里</w:t>
            </w:r>
            <w:r>
              <w:rPr>
                <w:rFonts w:ascii="宋体" w:hAnsi="宋体"/>
                <w:szCs w:val="21"/>
              </w:rPr>
              <w:t>PIS</w:t>
            </w:r>
            <w:r w:rsidRPr="00A90808">
              <w:rPr>
                <w:rFonts w:ascii="宋体" w:hAnsi="宋体" w:hint="eastAsia"/>
                <w:szCs w:val="21"/>
              </w:rPr>
              <w:t>部分详细应用功能及应用模式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 w:hint="eastAsia"/>
                <w:szCs w:val="21"/>
              </w:rPr>
              <w:t>提供</w:t>
            </w:r>
            <w:r>
              <w:rPr>
                <w:rFonts w:ascii="宋体" w:hAnsi="宋体" w:hint="eastAsia"/>
                <w:szCs w:val="21"/>
              </w:rPr>
              <w:t>SIOS</w:t>
            </w:r>
            <w:r w:rsidRPr="00A90808">
              <w:rPr>
                <w:rFonts w:ascii="宋体" w:hAnsi="宋体" w:hint="eastAsia"/>
                <w:szCs w:val="21"/>
              </w:rPr>
              <w:t>系统中</w:t>
            </w:r>
            <w:r>
              <w:rPr>
                <w:rFonts w:ascii="宋体" w:hAnsi="宋体"/>
                <w:szCs w:val="21"/>
              </w:rPr>
              <w:t>PIS</w:t>
            </w:r>
            <w:r w:rsidRPr="00A90808">
              <w:rPr>
                <w:rFonts w:ascii="宋体" w:hAnsi="宋体" w:hint="eastAsia"/>
                <w:szCs w:val="21"/>
              </w:rPr>
              <w:t>应用功能</w:t>
            </w:r>
          </w:p>
        </w:tc>
        <w:tc>
          <w:tcPr>
            <w:tcW w:w="3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 w:hint="eastAsia"/>
                <w:szCs w:val="21"/>
              </w:rPr>
              <w:t>提供</w:t>
            </w:r>
            <w:r>
              <w:rPr>
                <w:rFonts w:ascii="宋体" w:hAnsi="宋体" w:hint="eastAsia"/>
                <w:szCs w:val="21"/>
              </w:rPr>
              <w:t>SIOS</w:t>
            </w:r>
            <w:r w:rsidRPr="00A90808">
              <w:rPr>
                <w:rFonts w:ascii="宋体" w:hAnsi="宋体" w:hint="eastAsia"/>
                <w:szCs w:val="21"/>
              </w:rPr>
              <w:t>中</w:t>
            </w:r>
            <w:r>
              <w:rPr>
                <w:rFonts w:ascii="宋体" w:hAnsi="宋体"/>
                <w:szCs w:val="21"/>
              </w:rPr>
              <w:t>PIS</w:t>
            </w:r>
            <w:r>
              <w:rPr>
                <w:rFonts w:ascii="宋体" w:hAnsi="宋体" w:hint="eastAsia"/>
                <w:szCs w:val="21"/>
              </w:rPr>
              <w:t>分区</w:t>
            </w:r>
            <w:r w:rsidRPr="00A90808">
              <w:rPr>
                <w:rFonts w:ascii="宋体" w:hAnsi="宋体" w:hint="eastAsia"/>
                <w:szCs w:val="21"/>
              </w:rPr>
              <w:t>布局图，协商并确认功能</w:t>
            </w:r>
          </w:p>
        </w:tc>
      </w:tr>
      <w:tr w:rsidR="00566200" w:rsidRPr="00A90808" w:rsidTr="00660A2D">
        <w:trPr>
          <w:trHeight w:val="527"/>
          <w:tblHeader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 w:hint="eastAsia"/>
                <w:szCs w:val="21"/>
              </w:rPr>
              <w:t>接口详细规格书制定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 w:hint="eastAsia"/>
                <w:szCs w:val="21"/>
              </w:rPr>
              <w:t>编制接口详细规格书</w:t>
            </w:r>
          </w:p>
        </w:tc>
        <w:tc>
          <w:tcPr>
            <w:tcW w:w="3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 w:hint="eastAsia"/>
                <w:szCs w:val="21"/>
              </w:rPr>
              <w:t>协商并确认接口规格书</w:t>
            </w:r>
          </w:p>
        </w:tc>
      </w:tr>
      <w:tr w:rsidR="00566200" w:rsidRPr="00A90808" w:rsidTr="00660A2D">
        <w:trPr>
          <w:trHeight w:val="527"/>
          <w:tblHeader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 w:hint="eastAsia"/>
                <w:szCs w:val="21"/>
              </w:rPr>
              <w:t>接口详细测试计划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 w:hint="eastAsia"/>
                <w:szCs w:val="21"/>
              </w:rPr>
              <w:t>提供接口详细测试计划</w:t>
            </w:r>
          </w:p>
        </w:tc>
        <w:tc>
          <w:tcPr>
            <w:tcW w:w="3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 w:hint="eastAsia"/>
                <w:szCs w:val="21"/>
              </w:rPr>
              <w:t>协商并确认接口测试计划</w:t>
            </w:r>
          </w:p>
        </w:tc>
      </w:tr>
      <w:tr w:rsidR="00566200" w:rsidRPr="00A90808" w:rsidTr="00660A2D">
        <w:trPr>
          <w:trHeight w:val="527"/>
          <w:tblHeader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 w:hint="eastAsia"/>
                <w:szCs w:val="21"/>
              </w:rPr>
              <w:t>接口</w:t>
            </w:r>
            <w:r w:rsidRPr="00A90808">
              <w:rPr>
                <w:rFonts w:ascii="宋体" w:hAnsi="宋体"/>
                <w:szCs w:val="21"/>
              </w:rPr>
              <w:t>出厂测试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 w:hint="eastAsia"/>
                <w:szCs w:val="21"/>
              </w:rPr>
              <w:t>根据</w:t>
            </w:r>
            <w:r w:rsidRPr="00A90808">
              <w:rPr>
                <w:rFonts w:ascii="宋体" w:hAnsi="宋体"/>
                <w:szCs w:val="21"/>
              </w:rPr>
              <w:t>测试计划进行接口出厂测试</w:t>
            </w:r>
          </w:p>
        </w:tc>
        <w:tc>
          <w:tcPr>
            <w:tcW w:w="3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 w:hint="eastAsia"/>
                <w:szCs w:val="21"/>
              </w:rPr>
              <w:t>配合</w:t>
            </w:r>
            <w:r w:rsidRPr="00A90808">
              <w:rPr>
                <w:rFonts w:ascii="宋体" w:hAnsi="宋体"/>
                <w:szCs w:val="21"/>
              </w:rPr>
              <w:t>并确认</w:t>
            </w:r>
          </w:p>
        </w:tc>
      </w:tr>
      <w:tr w:rsidR="00566200" w:rsidRPr="00A90808" w:rsidTr="00660A2D">
        <w:trPr>
          <w:trHeight w:val="527"/>
          <w:tblHeader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 w:hint="eastAsia"/>
                <w:szCs w:val="21"/>
              </w:rPr>
              <w:t>接口</w:t>
            </w:r>
            <w:r w:rsidRPr="00A90808">
              <w:rPr>
                <w:rFonts w:ascii="宋体" w:hAnsi="宋体"/>
                <w:szCs w:val="21"/>
              </w:rPr>
              <w:t>现场测试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200" w:rsidRPr="00A90808" w:rsidRDefault="00566200" w:rsidP="00566200">
            <w:pPr>
              <w:pStyle w:val="-"/>
              <w:jc w:val="center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 w:hint="eastAsia"/>
                <w:szCs w:val="21"/>
              </w:rPr>
              <w:t>根据</w:t>
            </w:r>
            <w:r w:rsidRPr="00A90808">
              <w:rPr>
                <w:rFonts w:ascii="宋体" w:hAnsi="宋体"/>
                <w:szCs w:val="21"/>
              </w:rPr>
              <w:t>测试计划进行接口现场测试</w:t>
            </w:r>
          </w:p>
        </w:tc>
        <w:tc>
          <w:tcPr>
            <w:tcW w:w="3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200" w:rsidRPr="00A90808" w:rsidRDefault="00566200" w:rsidP="00660A2D">
            <w:pPr>
              <w:pStyle w:val="-"/>
              <w:jc w:val="center"/>
              <w:rPr>
                <w:rFonts w:ascii="宋体" w:hAnsi="宋体"/>
                <w:szCs w:val="21"/>
              </w:rPr>
            </w:pPr>
            <w:r w:rsidRPr="00A90808">
              <w:rPr>
                <w:rFonts w:ascii="宋体" w:hAnsi="宋体" w:hint="eastAsia"/>
                <w:szCs w:val="21"/>
              </w:rPr>
              <w:t>配合</w:t>
            </w:r>
            <w:r w:rsidRPr="00A90808">
              <w:rPr>
                <w:rFonts w:ascii="宋体" w:hAnsi="宋体"/>
                <w:szCs w:val="21"/>
              </w:rPr>
              <w:t>并确认</w:t>
            </w:r>
          </w:p>
        </w:tc>
      </w:tr>
    </w:tbl>
    <w:p w:rsidR="00566200" w:rsidRPr="00665356" w:rsidRDefault="00566200" w:rsidP="00566200">
      <w:pPr>
        <w:pStyle w:val="2"/>
        <w:numPr>
          <w:ilvl w:val="1"/>
          <w:numId w:val="1"/>
        </w:numPr>
        <w:tabs>
          <w:tab w:val="left" w:pos="735"/>
        </w:tabs>
        <w:spacing w:before="0" w:after="0" w:line="400" w:lineRule="exact"/>
        <w:ind w:rightChars="74" w:right="155"/>
        <w:rPr>
          <w:rFonts w:ascii="宋体" w:eastAsia="宋体" w:hAnsi="宋体"/>
          <w:sz w:val="28"/>
          <w:szCs w:val="28"/>
        </w:rPr>
      </w:pPr>
      <w:bookmarkStart w:id="39" w:name="_Toc359861874"/>
      <w:bookmarkStart w:id="40" w:name="_Toc361994483"/>
      <w:r w:rsidRPr="00665356">
        <w:rPr>
          <w:rFonts w:ascii="宋体" w:eastAsia="宋体" w:hAnsi="宋体" w:hint="eastAsia"/>
          <w:sz w:val="28"/>
          <w:szCs w:val="28"/>
        </w:rPr>
        <w:t>接口资料</w:t>
      </w:r>
      <w:bookmarkEnd w:id="39"/>
      <w:bookmarkEnd w:id="40"/>
    </w:p>
    <w:p w:rsidR="00566200" w:rsidRDefault="00566200" w:rsidP="00566200">
      <w:pPr>
        <w:tabs>
          <w:tab w:val="left" w:pos="9660"/>
        </w:tabs>
        <w:spacing w:line="400" w:lineRule="exact"/>
        <w:ind w:leftChars="150" w:left="315" w:rightChars="74" w:right="155"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SIOS承包商出具：</w:t>
      </w:r>
    </w:p>
    <w:p w:rsidR="00566200" w:rsidRPr="009C6309" w:rsidRDefault="00566200" w:rsidP="00566200">
      <w:pPr>
        <w:numPr>
          <w:ilvl w:val="0"/>
          <w:numId w:val="4"/>
        </w:numPr>
        <w:tabs>
          <w:tab w:val="left" w:pos="9660"/>
        </w:tabs>
        <w:spacing w:line="400" w:lineRule="exact"/>
        <w:ind w:rightChars="74" w:right="155"/>
        <w:rPr>
          <w:rFonts w:ascii="宋体" w:hAnsi="宋体"/>
          <w:sz w:val="24"/>
          <w:szCs w:val="24"/>
        </w:rPr>
      </w:pPr>
      <w:r w:rsidRPr="009C6309">
        <w:rPr>
          <w:rFonts w:ascii="宋体" w:hAnsi="宋体" w:hint="eastAsia"/>
          <w:sz w:val="24"/>
          <w:szCs w:val="24"/>
        </w:rPr>
        <w:t>接口软件通信协议、数据的内容、定义及格式；</w:t>
      </w:r>
    </w:p>
    <w:p w:rsidR="00566200" w:rsidRPr="00831473" w:rsidRDefault="00566200" w:rsidP="00566200">
      <w:pPr>
        <w:numPr>
          <w:ilvl w:val="0"/>
          <w:numId w:val="4"/>
        </w:numPr>
        <w:tabs>
          <w:tab w:val="left" w:pos="9660"/>
        </w:tabs>
        <w:spacing w:line="400" w:lineRule="exact"/>
        <w:ind w:rightChars="74" w:right="155"/>
        <w:rPr>
          <w:rFonts w:ascii="宋体" w:hAnsi="宋体"/>
          <w:sz w:val="24"/>
          <w:szCs w:val="24"/>
        </w:rPr>
      </w:pPr>
      <w:r w:rsidRPr="009C6309">
        <w:rPr>
          <w:rFonts w:ascii="宋体" w:hAnsi="宋体" w:hint="eastAsia"/>
          <w:sz w:val="24"/>
          <w:szCs w:val="24"/>
        </w:rPr>
        <w:t>提供PIS承包商要求的其他有关资料。</w:t>
      </w:r>
    </w:p>
    <w:p w:rsidR="00566200" w:rsidRDefault="00566200" w:rsidP="00566200">
      <w:pPr>
        <w:tabs>
          <w:tab w:val="left" w:pos="9660"/>
        </w:tabs>
        <w:spacing w:line="400" w:lineRule="exact"/>
        <w:ind w:leftChars="150" w:left="315" w:rightChars="74" w:right="155"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PIS承包商提供：</w:t>
      </w:r>
    </w:p>
    <w:p w:rsidR="00566200" w:rsidRPr="009C6309" w:rsidRDefault="00566200" w:rsidP="00566200">
      <w:pPr>
        <w:numPr>
          <w:ilvl w:val="0"/>
          <w:numId w:val="5"/>
        </w:numPr>
        <w:tabs>
          <w:tab w:val="left" w:pos="9660"/>
        </w:tabs>
        <w:spacing w:line="400" w:lineRule="exact"/>
        <w:ind w:rightChars="74" w:right="155"/>
        <w:rPr>
          <w:rFonts w:ascii="宋体" w:hAnsi="宋体"/>
          <w:sz w:val="24"/>
          <w:szCs w:val="24"/>
        </w:rPr>
      </w:pPr>
      <w:r w:rsidRPr="009C6309">
        <w:rPr>
          <w:rFonts w:ascii="宋体" w:hAnsi="宋体" w:hint="eastAsia"/>
          <w:sz w:val="24"/>
          <w:szCs w:val="24"/>
        </w:rPr>
        <w:t>监控信息表；</w:t>
      </w:r>
    </w:p>
    <w:p w:rsidR="00566200" w:rsidRPr="009C6309" w:rsidRDefault="00566200" w:rsidP="00566200">
      <w:pPr>
        <w:numPr>
          <w:ilvl w:val="0"/>
          <w:numId w:val="5"/>
        </w:numPr>
        <w:tabs>
          <w:tab w:val="left" w:pos="9660"/>
        </w:tabs>
        <w:spacing w:line="400" w:lineRule="exact"/>
        <w:ind w:rightChars="74" w:right="155"/>
        <w:rPr>
          <w:rFonts w:ascii="宋体" w:hAnsi="宋体"/>
          <w:sz w:val="24"/>
          <w:szCs w:val="24"/>
        </w:rPr>
      </w:pPr>
      <w:r w:rsidRPr="009C6309">
        <w:rPr>
          <w:rFonts w:ascii="宋体" w:hAnsi="宋体" w:hint="eastAsia"/>
          <w:sz w:val="24"/>
          <w:szCs w:val="24"/>
        </w:rPr>
        <w:t>提供数据配线架的端接资料及连接电缆的特性要求。</w:t>
      </w:r>
    </w:p>
    <w:p w:rsidR="00566200" w:rsidRPr="00447CC5" w:rsidRDefault="00566200" w:rsidP="00566200">
      <w:pPr>
        <w:numPr>
          <w:ilvl w:val="0"/>
          <w:numId w:val="5"/>
        </w:numPr>
        <w:tabs>
          <w:tab w:val="left" w:pos="9660"/>
        </w:tabs>
        <w:spacing w:line="400" w:lineRule="exact"/>
        <w:ind w:rightChars="74" w:right="155"/>
        <w:rPr>
          <w:rFonts w:ascii="宋体" w:hAnsi="宋体"/>
          <w:sz w:val="24"/>
          <w:szCs w:val="24"/>
        </w:rPr>
      </w:pPr>
      <w:r w:rsidRPr="009C6309">
        <w:rPr>
          <w:rFonts w:ascii="宋体" w:hAnsi="宋体" w:hint="eastAsia"/>
          <w:sz w:val="24"/>
          <w:szCs w:val="24"/>
        </w:rPr>
        <w:t>提供</w:t>
      </w:r>
      <w:r>
        <w:rPr>
          <w:rFonts w:ascii="宋体" w:hAnsi="宋体" w:hint="eastAsia"/>
          <w:sz w:val="24"/>
          <w:szCs w:val="24"/>
        </w:rPr>
        <w:t>SIOS</w:t>
      </w:r>
      <w:r w:rsidRPr="009C6309">
        <w:rPr>
          <w:rFonts w:ascii="宋体" w:hAnsi="宋体" w:hint="eastAsia"/>
          <w:sz w:val="24"/>
          <w:szCs w:val="24"/>
        </w:rPr>
        <w:t>承包商要求的其他有关资料。</w:t>
      </w:r>
    </w:p>
    <w:p w:rsidR="00566200" w:rsidRPr="00D23D1F" w:rsidRDefault="00566200" w:rsidP="00566200">
      <w:pPr>
        <w:pStyle w:val="2"/>
        <w:numPr>
          <w:ilvl w:val="1"/>
          <w:numId w:val="1"/>
        </w:numPr>
        <w:tabs>
          <w:tab w:val="left" w:pos="735"/>
        </w:tabs>
        <w:spacing w:before="0" w:after="0" w:line="400" w:lineRule="exact"/>
        <w:ind w:rightChars="74" w:right="155"/>
        <w:rPr>
          <w:rFonts w:ascii="宋体" w:eastAsia="宋体" w:hAnsi="宋体"/>
          <w:sz w:val="28"/>
          <w:szCs w:val="28"/>
        </w:rPr>
      </w:pPr>
      <w:bookmarkStart w:id="41" w:name="_Toc359861875"/>
      <w:bookmarkStart w:id="42" w:name="_Toc361994484"/>
      <w:r>
        <w:rPr>
          <w:rFonts w:ascii="宋体" w:eastAsia="宋体" w:hAnsi="宋体" w:hint="eastAsia"/>
          <w:sz w:val="28"/>
          <w:szCs w:val="28"/>
        </w:rPr>
        <w:t>其它</w:t>
      </w:r>
      <w:bookmarkEnd w:id="41"/>
      <w:bookmarkEnd w:id="42"/>
    </w:p>
    <w:p w:rsidR="00566200" w:rsidRDefault="00566200" w:rsidP="00566200">
      <w:pPr>
        <w:tabs>
          <w:tab w:val="left" w:pos="9660"/>
        </w:tabs>
        <w:spacing w:line="400" w:lineRule="exact"/>
        <w:ind w:leftChars="150" w:left="315" w:rightChars="74" w:right="155"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以上未尽事宜双方另行协商，如某些问题双方产生无法达成共识，则由业主协调并出</w:t>
      </w:r>
      <w:r>
        <w:rPr>
          <w:rFonts w:ascii="宋体" w:hAnsi="宋体" w:hint="eastAsia"/>
          <w:bCs/>
          <w:sz w:val="24"/>
          <w:szCs w:val="24"/>
        </w:rPr>
        <w:lastRenderedPageBreak/>
        <w:t>具书面联络函。</w:t>
      </w:r>
    </w:p>
    <w:p w:rsidR="00566200" w:rsidRPr="00A147D1" w:rsidRDefault="00566200" w:rsidP="00566200">
      <w:pPr>
        <w:pStyle w:val="1"/>
        <w:numPr>
          <w:ilvl w:val="0"/>
          <w:numId w:val="1"/>
        </w:numPr>
        <w:tabs>
          <w:tab w:val="left" w:pos="420"/>
        </w:tabs>
        <w:spacing w:before="0" w:after="0" w:line="400" w:lineRule="exact"/>
        <w:ind w:rightChars="74" w:right="155"/>
        <w:rPr>
          <w:rFonts w:ascii="宋体" w:hAnsi="宋体"/>
          <w:sz w:val="28"/>
          <w:szCs w:val="28"/>
        </w:rPr>
      </w:pPr>
      <w:bookmarkStart w:id="43" w:name="_Toc361871850"/>
      <w:bookmarkStart w:id="44" w:name="_Toc361994485"/>
      <w:bookmarkStart w:id="45" w:name="OLE_LINK3"/>
      <w:bookmarkStart w:id="46" w:name="OLE_LINK4"/>
      <w:r>
        <w:rPr>
          <w:rFonts w:ascii="宋体" w:hAnsi="宋体" w:hint="eastAsia"/>
          <w:sz w:val="28"/>
          <w:szCs w:val="28"/>
        </w:rPr>
        <w:t>签字栏</w:t>
      </w:r>
      <w:bookmarkEnd w:id="43"/>
      <w:bookmarkEnd w:id="44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566200" w:rsidTr="00660A2D">
        <w:trPr>
          <w:trHeight w:val="4004"/>
          <w:jc w:val="center"/>
        </w:trPr>
        <w:tc>
          <w:tcPr>
            <w:tcW w:w="9453" w:type="dxa"/>
          </w:tcPr>
          <w:p w:rsidR="00566200" w:rsidRPr="00116136" w:rsidRDefault="00566200" w:rsidP="00660A2D">
            <w:pPr>
              <w:rPr>
                <w:b/>
              </w:rPr>
            </w:pPr>
            <w:r w:rsidRPr="00116136">
              <w:rPr>
                <w:rFonts w:hint="eastAsia"/>
                <w:b/>
              </w:rPr>
              <w:t>与会各方代表会签：</w:t>
            </w:r>
          </w:p>
          <w:p w:rsidR="00566200" w:rsidRDefault="00566200" w:rsidP="00660A2D"/>
          <w:p w:rsidR="00566200" w:rsidRDefault="00566200" w:rsidP="00660A2D">
            <w:r>
              <w:rPr>
                <w:rFonts w:hint="eastAsia"/>
              </w:rPr>
              <w:t>地铁公司：</w:t>
            </w:r>
          </w:p>
          <w:p w:rsidR="00566200" w:rsidRDefault="00566200" w:rsidP="00660A2D"/>
          <w:p w:rsidR="00566200" w:rsidRDefault="00566200" w:rsidP="00660A2D">
            <w:r>
              <w:rPr>
                <w:rFonts w:hint="eastAsia"/>
              </w:rPr>
              <w:t>日期：</w:t>
            </w:r>
          </w:p>
          <w:p w:rsidR="00566200" w:rsidRDefault="00566200" w:rsidP="00660A2D"/>
          <w:p w:rsidR="00566200" w:rsidRDefault="00566200" w:rsidP="00660A2D"/>
          <w:p w:rsidR="00566200" w:rsidRDefault="00566200" w:rsidP="00660A2D">
            <w:r>
              <w:rPr>
                <w:rFonts w:hint="eastAsia"/>
              </w:rPr>
              <w:t>监理：</w:t>
            </w:r>
          </w:p>
          <w:p w:rsidR="00566200" w:rsidRDefault="00566200" w:rsidP="00660A2D">
            <w:pPr>
              <w:tabs>
                <w:tab w:val="left" w:pos="1680"/>
              </w:tabs>
            </w:pPr>
          </w:p>
          <w:p w:rsidR="00566200" w:rsidRPr="00992B61" w:rsidRDefault="00566200" w:rsidP="00566200">
            <w:pPr>
              <w:tabs>
                <w:tab w:val="left" w:pos="1680"/>
              </w:tabs>
            </w:pPr>
            <w:r>
              <w:rPr>
                <w:rFonts w:hint="eastAsia"/>
              </w:rPr>
              <w:t>日期：</w:t>
            </w:r>
          </w:p>
          <w:p w:rsidR="00566200" w:rsidRDefault="00566200" w:rsidP="00660A2D"/>
          <w:p w:rsidR="00566200" w:rsidRDefault="00566200" w:rsidP="00660A2D">
            <w:r>
              <w:rPr>
                <w:rFonts w:hint="eastAsia"/>
              </w:rPr>
              <w:t>宝信软件：</w:t>
            </w:r>
          </w:p>
          <w:p w:rsidR="00566200" w:rsidRDefault="00566200" w:rsidP="00660A2D"/>
          <w:p w:rsidR="00566200" w:rsidRDefault="00566200" w:rsidP="00660A2D">
            <w:r>
              <w:rPr>
                <w:rFonts w:hint="eastAsia"/>
              </w:rPr>
              <w:t>日期：</w:t>
            </w:r>
          </w:p>
          <w:p w:rsidR="00566200" w:rsidRDefault="00566200" w:rsidP="00660A2D"/>
          <w:p w:rsidR="00566200" w:rsidRDefault="00566200" w:rsidP="00660A2D"/>
          <w:p w:rsidR="00566200" w:rsidRDefault="00566200" w:rsidP="00660A2D">
            <w:r>
              <w:rPr>
                <w:rFonts w:hint="eastAsia"/>
              </w:rPr>
              <w:t>上海鸣啸：</w:t>
            </w:r>
          </w:p>
          <w:p w:rsidR="00566200" w:rsidRPr="009D3AE8" w:rsidRDefault="00566200" w:rsidP="00660A2D"/>
          <w:p w:rsidR="00566200" w:rsidRDefault="00566200" w:rsidP="00660A2D">
            <w:r>
              <w:rPr>
                <w:rFonts w:hint="eastAsia"/>
              </w:rPr>
              <w:t>日期：</w:t>
            </w:r>
          </w:p>
          <w:p w:rsidR="00566200" w:rsidRDefault="00566200" w:rsidP="00660A2D"/>
          <w:p w:rsidR="00566200" w:rsidRPr="00992B61" w:rsidRDefault="00566200" w:rsidP="00660A2D">
            <w:r>
              <w:t>设计院：</w:t>
            </w:r>
          </w:p>
          <w:p w:rsidR="00566200" w:rsidRDefault="00566200" w:rsidP="00660A2D"/>
          <w:p w:rsidR="00566200" w:rsidRDefault="00566200" w:rsidP="00660A2D">
            <w:r>
              <w:rPr>
                <w:rFonts w:hint="eastAsia"/>
              </w:rPr>
              <w:t>日期</w:t>
            </w:r>
            <w:r>
              <w:t>：</w:t>
            </w:r>
          </w:p>
          <w:p w:rsidR="00566200" w:rsidRDefault="00566200" w:rsidP="00660A2D"/>
          <w:p w:rsidR="00566200" w:rsidRDefault="00566200" w:rsidP="00660A2D"/>
        </w:tc>
      </w:tr>
      <w:bookmarkEnd w:id="45"/>
      <w:bookmarkEnd w:id="46"/>
    </w:tbl>
    <w:p w:rsidR="00566200" w:rsidRPr="00F94654" w:rsidRDefault="00566200" w:rsidP="00566200">
      <w:pPr>
        <w:tabs>
          <w:tab w:val="left" w:pos="9660"/>
        </w:tabs>
        <w:spacing w:line="400" w:lineRule="exact"/>
        <w:ind w:leftChars="150" w:left="315" w:rightChars="74" w:right="155" w:firstLineChars="200" w:firstLine="480"/>
        <w:rPr>
          <w:rFonts w:ascii="宋体" w:hAnsi="宋体"/>
          <w:bCs/>
          <w:sz w:val="24"/>
          <w:szCs w:val="24"/>
        </w:rPr>
      </w:pPr>
    </w:p>
    <w:p w:rsidR="0099751B" w:rsidRDefault="0099751B"/>
    <w:sectPr w:rsidR="0099751B" w:rsidSect="00660A2D">
      <w:headerReference w:type="default" r:id="rId9"/>
      <w:footerReference w:type="default" r:id="rId10"/>
      <w:pgSz w:w="11907" w:h="16840" w:code="9"/>
      <w:pgMar w:top="851" w:right="567" w:bottom="567" w:left="1418" w:header="567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B1B" w:rsidRDefault="00EF0B1B" w:rsidP="008519C2">
      <w:r>
        <w:separator/>
      </w:r>
    </w:p>
  </w:endnote>
  <w:endnote w:type="continuationSeparator" w:id="0">
    <w:p w:rsidR="00EF0B1B" w:rsidRDefault="00EF0B1B" w:rsidP="0085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6D" w:rsidRDefault="00600141" w:rsidP="00660A2D">
    <w:pPr>
      <w:pStyle w:val="a5"/>
      <w:jc w:val="center"/>
    </w:pPr>
    <w:r>
      <w:rPr>
        <w:rStyle w:val="a7"/>
      </w:rPr>
      <w:fldChar w:fldCharType="begin"/>
    </w:r>
    <w:r w:rsidR="00B4536D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96ABA">
      <w:rPr>
        <w:rStyle w:val="a7"/>
        <w:noProof/>
      </w:rPr>
      <w:t>5</w:t>
    </w:r>
    <w:r>
      <w:rPr>
        <w:rStyle w:val="a7"/>
      </w:rPr>
      <w:fldChar w:fldCharType="end"/>
    </w:r>
    <w:r w:rsidR="00B4536D">
      <w:rPr>
        <w:rStyle w:val="a7"/>
        <w:rFonts w:hint="eastAsia"/>
      </w:rPr>
      <w:t>/</w:t>
    </w:r>
    <w:r>
      <w:rPr>
        <w:rStyle w:val="a7"/>
      </w:rPr>
      <w:fldChar w:fldCharType="begin"/>
    </w:r>
    <w:r w:rsidR="00B4536D"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296ABA">
      <w:rPr>
        <w:rStyle w:val="a7"/>
        <w:noProof/>
      </w:rPr>
      <w:t>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B1B" w:rsidRDefault="00EF0B1B" w:rsidP="008519C2">
      <w:r>
        <w:separator/>
      </w:r>
    </w:p>
  </w:footnote>
  <w:footnote w:type="continuationSeparator" w:id="0">
    <w:p w:rsidR="00EF0B1B" w:rsidRDefault="00EF0B1B" w:rsidP="00851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6D" w:rsidRDefault="00B4536D" w:rsidP="00660A2D">
    <w:pPr>
      <w:pStyle w:val="a3"/>
      <w:ind w:firstLine="0"/>
      <w:jc w:val="both"/>
    </w:pPr>
    <w:r>
      <w:rPr>
        <w:rFonts w:hint="eastAsia"/>
      </w:rPr>
      <w:t xml:space="preserve">                                                  SIOS与PIS接口规格书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36F6C"/>
    <w:multiLevelType w:val="hybridMultilevel"/>
    <w:tmpl w:val="AD5048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1B1F3C"/>
    <w:multiLevelType w:val="hybridMultilevel"/>
    <w:tmpl w:val="E612BD4A"/>
    <w:lvl w:ilvl="0" w:tplc="FFFFFFFF">
      <w:start w:val="1"/>
      <w:numFmt w:val="decimal"/>
      <w:lvlText w:val="%1)"/>
      <w:lvlJc w:val="left"/>
      <w:pPr>
        <w:tabs>
          <w:tab w:val="num" w:pos="1215"/>
        </w:tabs>
        <w:ind w:left="1215" w:hanging="42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1635"/>
        </w:tabs>
        <w:ind w:left="1635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55"/>
        </w:tabs>
        <w:ind w:left="205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895"/>
        </w:tabs>
        <w:ind w:left="2895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15"/>
        </w:tabs>
        <w:ind w:left="331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4155"/>
        </w:tabs>
        <w:ind w:left="4155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75"/>
        </w:tabs>
        <w:ind w:left="4575" w:hanging="420"/>
      </w:pPr>
    </w:lvl>
  </w:abstractNum>
  <w:abstractNum w:abstractNumId="2" w15:restartNumberingAfterBreak="0">
    <w:nsid w:val="44EA08DF"/>
    <w:multiLevelType w:val="hybridMultilevel"/>
    <w:tmpl w:val="E612BD4A"/>
    <w:lvl w:ilvl="0" w:tplc="FFFFFFFF">
      <w:start w:val="1"/>
      <w:numFmt w:val="decimal"/>
      <w:lvlText w:val="%1)"/>
      <w:lvlJc w:val="left"/>
      <w:pPr>
        <w:tabs>
          <w:tab w:val="num" w:pos="1215"/>
        </w:tabs>
        <w:ind w:left="1215" w:hanging="42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1635"/>
        </w:tabs>
        <w:ind w:left="1635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55"/>
        </w:tabs>
        <w:ind w:left="205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895"/>
        </w:tabs>
        <w:ind w:left="2895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15"/>
        </w:tabs>
        <w:ind w:left="331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4155"/>
        </w:tabs>
        <w:ind w:left="4155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75"/>
        </w:tabs>
        <w:ind w:left="4575" w:hanging="420"/>
      </w:pPr>
    </w:lvl>
  </w:abstractNum>
  <w:abstractNum w:abstractNumId="3" w15:restartNumberingAfterBreak="0">
    <w:nsid w:val="5D4C74B8"/>
    <w:multiLevelType w:val="hybridMultilevel"/>
    <w:tmpl w:val="E612BD4A"/>
    <w:lvl w:ilvl="0" w:tplc="FFFFFFFF">
      <w:start w:val="1"/>
      <w:numFmt w:val="decimal"/>
      <w:lvlText w:val="%1)"/>
      <w:lvlJc w:val="left"/>
      <w:pPr>
        <w:tabs>
          <w:tab w:val="num" w:pos="1215"/>
        </w:tabs>
        <w:ind w:left="1215" w:hanging="42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1635"/>
        </w:tabs>
        <w:ind w:left="1635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55"/>
        </w:tabs>
        <w:ind w:left="205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895"/>
        </w:tabs>
        <w:ind w:left="2895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15"/>
        </w:tabs>
        <w:ind w:left="331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4155"/>
        </w:tabs>
        <w:ind w:left="4155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75"/>
        </w:tabs>
        <w:ind w:left="4575" w:hanging="420"/>
      </w:pPr>
    </w:lvl>
  </w:abstractNum>
  <w:abstractNum w:abstractNumId="4" w15:restartNumberingAfterBreak="0">
    <w:nsid w:val="71E661C3"/>
    <w:multiLevelType w:val="multilevel"/>
    <w:tmpl w:val="6470A2E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6200"/>
    <w:rsid w:val="00027417"/>
    <w:rsid w:val="00040905"/>
    <w:rsid w:val="00182F36"/>
    <w:rsid w:val="0018781A"/>
    <w:rsid w:val="001E3A18"/>
    <w:rsid w:val="002226E4"/>
    <w:rsid w:val="00225A75"/>
    <w:rsid w:val="002271E5"/>
    <w:rsid w:val="00257E46"/>
    <w:rsid w:val="00296ABA"/>
    <w:rsid w:val="002B6933"/>
    <w:rsid w:val="002C1A75"/>
    <w:rsid w:val="002D40FF"/>
    <w:rsid w:val="002D4466"/>
    <w:rsid w:val="00302F82"/>
    <w:rsid w:val="0039149C"/>
    <w:rsid w:val="00393E71"/>
    <w:rsid w:val="003D565F"/>
    <w:rsid w:val="003E4147"/>
    <w:rsid w:val="004005B1"/>
    <w:rsid w:val="00402B43"/>
    <w:rsid w:val="00412310"/>
    <w:rsid w:val="0042093B"/>
    <w:rsid w:val="00436B36"/>
    <w:rsid w:val="00451F42"/>
    <w:rsid w:val="00474F7A"/>
    <w:rsid w:val="0049551D"/>
    <w:rsid w:val="004A37A0"/>
    <w:rsid w:val="004B0660"/>
    <w:rsid w:val="004F58CD"/>
    <w:rsid w:val="00512D88"/>
    <w:rsid w:val="00526847"/>
    <w:rsid w:val="00531CB7"/>
    <w:rsid w:val="005539A9"/>
    <w:rsid w:val="00566200"/>
    <w:rsid w:val="005A2301"/>
    <w:rsid w:val="00600141"/>
    <w:rsid w:val="00660A2D"/>
    <w:rsid w:val="0066564B"/>
    <w:rsid w:val="0067250E"/>
    <w:rsid w:val="006A4D2D"/>
    <w:rsid w:val="006C7AAA"/>
    <w:rsid w:val="006D2C29"/>
    <w:rsid w:val="00746446"/>
    <w:rsid w:val="00771EB3"/>
    <w:rsid w:val="00790C30"/>
    <w:rsid w:val="0081220C"/>
    <w:rsid w:val="00832354"/>
    <w:rsid w:val="00832ABC"/>
    <w:rsid w:val="008519C2"/>
    <w:rsid w:val="00896A97"/>
    <w:rsid w:val="009217EE"/>
    <w:rsid w:val="009427B2"/>
    <w:rsid w:val="0099751B"/>
    <w:rsid w:val="009A09E4"/>
    <w:rsid w:val="009A56C6"/>
    <w:rsid w:val="009B771E"/>
    <w:rsid w:val="009C7B59"/>
    <w:rsid w:val="00A074E9"/>
    <w:rsid w:val="00A10A4F"/>
    <w:rsid w:val="00A45DA0"/>
    <w:rsid w:val="00A52D08"/>
    <w:rsid w:val="00AA15B8"/>
    <w:rsid w:val="00B4536D"/>
    <w:rsid w:val="00B72B63"/>
    <w:rsid w:val="00B84736"/>
    <w:rsid w:val="00B84A4E"/>
    <w:rsid w:val="00BC646C"/>
    <w:rsid w:val="00C04EA7"/>
    <w:rsid w:val="00C64546"/>
    <w:rsid w:val="00C8098D"/>
    <w:rsid w:val="00C81FA1"/>
    <w:rsid w:val="00C91496"/>
    <w:rsid w:val="00CA5439"/>
    <w:rsid w:val="00CB2134"/>
    <w:rsid w:val="00CB4859"/>
    <w:rsid w:val="00CF4F5C"/>
    <w:rsid w:val="00D47C36"/>
    <w:rsid w:val="00D56103"/>
    <w:rsid w:val="00D8180C"/>
    <w:rsid w:val="00D97203"/>
    <w:rsid w:val="00E73488"/>
    <w:rsid w:val="00E9315C"/>
    <w:rsid w:val="00EC32AD"/>
    <w:rsid w:val="00EC6A4D"/>
    <w:rsid w:val="00EF0B1B"/>
    <w:rsid w:val="00F2675C"/>
    <w:rsid w:val="00F30292"/>
    <w:rsid w:val="00F42416"/>
    <w:rsid w:val="00F82103"/>
    <w:rsid w:val="00F82824"/>
    <w:rsid w:val="00FA339D"/>
    <w:rsid w:val="00FA76FF"/>
    <w:rsid w:val="00FC0F29"/>
    <w:rsid w:val="00FE6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4C551"/>
  <w15:docId w15:val="{DCF96957-7F54-4094-A821-B557B479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0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56620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qFormat/>
    <w:rsid w:val="0056620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56620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566200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0">
    <w:name w:val="标题 2 字符"/>
    <w:basedOn w:val="a0"/>
    <w:link w:val="2"/>
    <w:rsid w:val="00566200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rsid w:val="00566200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autoRedefine/>
    <w:rsid w:val="00566200"/>
    <w:pPr>
      <w:pBdr>
        <w:bottom w:val="dotted" w:sz="4" w:space="1" w:color="auto"/>
      </w:pBdr>
      <w:tabs>
        <w:tab w:val="center" w:pos="4153"/>
        <w:tab w:val="left" w:pos="10915"/>
        <w:tab w:val="right" w:pos="13467"/>
      </w:tabs>
      <w:snapToGrid w:val="0"/>
      <w:ind w:firstLine="993"/>
      <w:jc w:val="right"/>
    </w:pPr>
    <w:rPr>
      <w:rFonts w:ascii="黑体" w:eastAsia="黑体" w:hAnsi="黑体"/>
      <w:noProof/>
      <w:kern w:val="0"/>
      <w:szCs w:val="21"/>
    </w:rPr>
  </w:style>
  <w:style w:type="character" w:customStyle="1" w:styleId="a4">
    <w:name w:val="页眉 字符"/>
    <w:basedOn w:val="a0"/>
    <w:link w:val="a3"/>
    <w:rsid w:val="00566200"/>
    <w:rPr>
      <w:rFonts w:ascii="黑体" w:eastAsia="黑体" w:hAnsi="黑体" w:cs="Times New Roman"/>
      <w:noProof/>
      <w:kern w:val="0"/>
      <w:szCs w:val="21"/>
    </w:rPr>
  </w:style>
  <w:style w:type="paragraph" w:styleId="a5">
    <w:name w:val="footer"/>
    <w:basedOn w:val="a"/>
    <w:link w:val="a6"/>
    <w:rsid w:val="00566200"/>
    <w:pPr>
      <w:pBdr>
        <w:top w:val="dotted" w:sz="4" w:space="1" w:color="auto"/>
      </w:pBd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sid w:val="00566200"/>
    <w:rPr>
      <w:rFonts w:ascii="Times New Roman" w:eastAsia="宋体" w:hAnsi="Times New Roman" w:cs="Times New Roman"/>
      <w:sz w:val="18"/>
      <w:szCs w:val="20"/>
    </w:rPr>
  </w:style>
  <w:style w:type="character" w:styleId="a7">
    <w:name w:val="page number"/>
    <w:basedOn w:val="a0"/>
    <w:rsid w:val="00566200"/>
  </w:style>
  <w:style w:type="paragraph" w:customStyle="1" w:styleId="a8">
    <w:name w:val="正文样式"/>
    <w:rsid w:val="00566200"/>
    <w:pPr>
      <w:widowControl w:val="0"/>
      <w:spacing w:line="360" w:lineRule="auto"/>
      <w:ind w:firstLine="482"/>
      <w:jc w:val="both"/>
    </w:pPr>
    <w:rPr>
      <w:rFonts w:ascii="宋体" w:eastAsia="宋体" w:hAnsi="Times New Roman" w:cs="宋体"/>
      <w:sz w:val="24"/>
      <w:szCs w:val="20"/>
    </w:rPr>
  </w:style>
  <w:style w:type="paragraph" w:customStyle="1" w:styleId="a9">
    <w:name w:val="表"/>
    <w:basedOn w:val="a"/>
    <w:next w:val="a"/>
    <w:link w:val="Char"/>
    <w:rsid w:val="00566200"/>
    <w:pPr>
      <w:widowControl/>
      <w:jc w:val="center"/>
    </w:pPr>
    <w:rPr>
      <w:kern w:val="0"/>
      <w:szCs w:val="21"/>
    </w:rPr>
  </w:style>
  <w:style w:type="character" w:customStyle="1" w:styleId="Char">
    <w:name w:val="表 Char"/>
    <w:link w:val="a9"/>
    <w:rsid w:val="00566200"/>
    <w:rPr>
      <w:rFonts w:ascii="Times New Roman" w:eastAsia="宋体" w:hAnsi="Times New Roman" w:cs="Times New Roman"/>
      <w:kern w:val="0"/>
      <w:szCs w:val="21"/>
    </w:rPr>
  </w:style>
  <w:style w:type="paragraph" w:customStyle="1" w:styleId="-">
    <w:name w:val="表文字-文字"/>
    <w:basedOn w:val="a"/>
    <w:next w:val="a"/>
    <w:rsid w:val="00566200"/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6620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66200"/>
    <w:rPr>
      <w:rFonts w:ascii="Times New Roman" w:eastAsia="宋体" w:hAnsi="Times New Roman" w:cs="Times New Roman"/>
      <w:sz w:val="18"/>
      <w:szCs w:val="18"/>
    </w:rPr>
  </w:style>
  <w:style w:type="paragraph" w:styleId="ac">
    <w:name w:val="Document Map"/>
    <w:basedOn w:val="a"/>
    <w:link w:val="ad"/>
    <w:uiPriority w:val="99"/>
    <w:semiHidden/>
    <w:unhideWhenUsed/>
    <w:rsid w:val="00771EB3"/>
    <w:rPr>
      <w:rFonts w:ascii="宋体"/>
      <w:sz w:val="18"/>
      <w:szCs w:val="18"/>
    </w:rPr>
  </w:style>
  <w:style w:type="character" w:customStyle="1" w:styleId="ad">
    <w:name w:val="文档结构图 字符"/>
    <w:basedOn w:val="a0"/>
    <w:link w:val="ac"/>
    <w:uiPriority w:val="99"/>
    <w:semiHidden/>
    <w:rsid w:val="00771EB3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sanzi@baosigh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7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Huyan</dc:creator>
  <cp:lastModifiedBy>Administrator</cp:lastModifiedBy>
  <cp:revision>73</cp:revision>
  <dcterms:created xsi:type="dcterms:W3CDTF">2014-12-01T05:22:00Z</dcterms:created>
  <dcterms:modified xsi:type="dcterms:W3CDTF">2018-05-25T07:45:00Z</dcterms:modified>
</cp:coreProperties>
</file>