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7EB9" w14:textId="77777777" w:rsidR="00D8738C" w:rsidRDefault="00D8738C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276B075C" w14:textId="0430B54C" w:rsidR="00683734" w:rsidRDefault="00683734" w:rsidP="00683734">
      <w:pPr>
        <w:spacing w:beforeLines="50" w:before="156" w:afterLines="50" w:after="156" w:line="480" w:lineRule="auto"/>
        <w:jc w:val="center"/>
        <w:rPr>
          <w:rFonts w:ascii="Bodoni MT" w:hAnsi="Bodoni MT"/>
          <w:b/>
          <w:bCs/>
          <w:sz w:val="44"/>
          <w:szCs w:val="44"/>
        </w:rPr>
      </w:pPr>
      <w:r>
        <w:rPr>
          <w:rFonts w:ascii="Bodoni MT" w:hAnsi="宋体" w:hint="eastAsia"/>
          <w:b/>
          <w:bCs/>
          <w:sz w:val="48"/>
          <w:szCs w:val="48"/>
        </w:rPr>
        <w:t>Q</w:t>
      </w:r>
      <w:r>
        <w:rPr>
          <w:rFonts w:ascii="Bodoni MT" w:hAnsi="宋体"/>
          <w:b/>
          <w:bCs/>
          <w:sz w:val="48"/>
          <w:szCs w:val="48"/>
        </w:rPr>
        <w:t>T-ISCS</w:t>
      </w:r>
      <w:r>
        <w:rPr>
          <w:rFonts w:ascii="Bodoni MT" w:hAnsi="宋体" w:hint="eastAsia"/>
          <w:b/>
          <w:bCs/>
          <w:sz w:val="48"/>
          <w:szCs w:val="48"/>
        </w:rPr>
        <w:t>系统时间表功能配置手册</w:t>
      </w:r>
    </w:p>
    <w:p w14:paraId="50062977" w14:textId="3BFF1A43" w:rsidR="00683734" w:rsidRPr="00550810" w:rsidRDefault="00683734" w:rsidP="00683734">
      <w:pPr>
        <w:spacing w:line="360" w:lineRule="auto"/>
        <w:jc w:val="center"/>
        <w:rPr>
          <w:rFonts w:ascii="Bodoni MT" w:hAnsi="Bodoni MT"/>
          <w:sz w:val="24"/>
        </w:rPr>
      </w:pPr>
      <w:r>
        <w:rPr>
          <w:rFonts w:ascii="Bodoni MT" w:hAnsi="宋体" w:hint="eastAsia"/>
          <w:b/>
          <w:bCs/>
          <w:sz w:val="48"/>
          <w:szCs w:val="48"/>
        </w:rPr>
        <w:t>V0.1</w:t>
      </w:r>
    </w:p>
    <w:p w14:paraId="6D8A4FC1" w14:textId="10B1DC2E" w:rsidR="00D8738C" w:rsidRDefault="00D8738C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1258913A" w14:textId="6AC8209B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1A97BF8A" w14:textId="4A9BD3E5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571CCBF6" w14:textId="06C9790F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7A35DC02" w14:textId="7F463554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4378DA6A" w14:textId="0E5FFAF0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132A8848" w14:textId="61BAE362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59B20D67" w14:textId="1EB90A5A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3BCEE1AF" w14:textId="0AB4B8E4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5225ACCA" w14:textId="0A629070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284E5A8C" w14:textId="77777777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0"/>
        <w:gridCol w:w="1148"/>
        <w:gridCol w:w="4887"/>
      </w:tblGrid>
      <w:tr w:rsidR="008354C5" w:rsidRPr="00945AC1" w14:paraId="09DD888E" w14:textId="77777777" w:rsidTr="008354C5">
        <w:tc>
          <w:tcPr>
            <w:tcW w:w="1181" w:type="dxa"/>
            <w:shd w:val="clear" w:color="auto" w:fill="auto"/>
          </w:tcPr>
          <w:p w14:paraId="003C7E37" w14:textId="07947046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Theme="majorHAnsi" w:eastAsia="宋体" w:hAnsiTheme="majorHAnsi" w:cstheme="majorBidi"/>
                <w:b/>
                <w:bCs/>
                <w:sz w:val="32"/>
                <w:szCs w:val="32"/>
              </w:rPr>
              <w:br w:type="page"/>
            </w:r>
            <w:r w:rsidRPr="00945AC1">
              <w:rPr>
                <w:rFonts w:ascii="微软雅黑" w:eastAsia="微软雅黑" w:hAnsi="微软雅黑" w:hint="eastAsia"/>
                <w:sz w:val="24"/>
              </w:rPr>
              <w:t>修订版本</w:t>
            </w:r>
          </w:p>
        </w:tc>
        <w:tc>
          <w:tcPr>
            <w:tcW w:w="1080" w:type="dxa"/>
            <w:shd w:val="clear" w:color="auto" w:fill="auto"/>
          </w:tcPr>
          <w:p w14:paraId="2BC2B4AF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45AC1">
              <w:rPr>
                <w:rFonts w:ascii="微软雅黑" w:eastAsia="微软雅黑" w:hAnsi="微软雅黑" w:hint="eastAsia"/>
                <w:sz w:val="24"/>
              </w:rPr>
              <w:t>作者</w:t>
            </w:r>
          </w:p>
        </w:tc>
        <w:tc>
          <w:tcPr>
            <w:tcW w:w="1148" w:type="dxa"/>
            <w:shd w:val="clear" w:color="auto" w:fill="auto"/>
          </w:tcPr>
          <w:p w14:paraId="679A79F6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45AC1"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4887" w:type="dxa"/>
            <w:shd w:val="clear" w:color="auto" w:fill="auto"/>
          </w:tcPr>
          <w:p w14:paraId="2C45B92C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45AC1">
              <w:rPr>
                <w:rFonts w:ascii="微软雅黑" w:eastAsia="微软雅黑" w:hAnsi="微软雅黑" w:hint="eastAsia"/>
                <w:sz w:val="24"/>
              </w:rPr>
              <w:t>变更/备注</w:t>
            </w:r>
          </w:p>
        </w:tc>
      </w:tr>
      <w:tr w:rsidR="008354C5" w:rsidRPr="00945AC1" w14:paraId="7B1AC424" w14:textId="77777777" w:rsidTr="008354C5">
        <w:tc>
          <w:tcPr>
            <w:tcW w:w="1181" w:type="dxa"/>
            <w:shd w:val="clear" w:color="auto" w:fill="auto"/>
          </w:tcPr>
          <w:p w14:paraId="12CC7293" w14:textId="4EACEFCC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 w14:paraId="485433B7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45AC1">
              <w:rPr>
                <w:rFonts w:ascii="微软雅黑" w:eastAsia="微软雅黑" w:hAnsi="微软雅黑" w:hint="eastAsia"/>
                <w:sz w:val="18"/>
                <w:szCs w:val="18"/>
              </w:rPr>
              <w:t>刘汉清</w:t>
            </w:r>
          </w:p>
        </w:tc>
        <w:tc>
          <w:tcPr>
            <w:tcW w:w="1148" w:type="dxa"/>
            <w:shd w:val="clear" w:color="auto" w:fill="auto"/>
          </w:tcPr>
          <w:p w14:paraId="6150C3CD" w14:textId="30D8352B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45AC1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200110</w:t>
            </w:r>
          </w:p>
        </w:tc>
        <w:tc>
          <w:tcPr>
            <w:tcW w:w="4887" w:type="dxa"/>
            <w:shd w:val="clear" w:color="auto" w:fill="auto"/>
          </w:tcPr>
          <w:p w14:paraId="727484E2" w14:textId="53E51F79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初版创建</w:t>
            </w:r>
          </w:p>
        </w:tc>
      </w:tr>
      <w:tr w:rsidR="008354C5" w:rsidRPr="00945AC1" w14:paraId="63B488D6" w14:textId="77777777" w:rsidTr="008354C5">
        <w:tc>
          <w:tcPr>
            <w:tcW w:w="1181" w:type="dxa"/>
            <w:shd w:val="clear" w:color="auto" w:fill="auto"/>
          </w:tcPr>
          <w:p w14:paraId="4CE3849A" w14:textId="4AB2F19D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F62D499" w14:textId="5C733486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1D82C475" w14:textId="5DE605A3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3CB76BEF" w14:textId="7BBB5CDA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54C5" w:rsidRPr="00945AC1" w14:paraId="4BBC5826" w14:textId="77777777" w:rsidTr="008354C5">
        <w:tc>
          <w:tcPr>
            <w:tcW w:w="1181" w:type="dxa"/>
            <w:shd w:val="clear" w:color="auto" w:fill="auto"/>
          </w:tcPr>
          <w:p w14:paraId="1FF271DB" w14:textId="58E2D27D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306988E" w14:textId="18784459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1F1749B1" w14:textId="7008B0EC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5FBF5F6A" w14:textId="4DEBF451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54C5" w:rsidRPr="00945AC1" w14:paraId="7CDE786D" w14:textId="77777777" w:rsidTr="008354C5">
        <w:tc>
          <w:tcPr>
            <w:tcW w:w="1181" w:type="dxa"/>
            <w:shd w:val="clear" w:color="auto" w:fill="auto"/>
          </w:tcPr>
          <w:p w14:paraId="138E8033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CD8E890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085EB375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34174C7F" w14:textId="77777777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54C5" w:rsidRPr="00945AC1" w14:paraId="767D4043" w14:textId="77777777" w:rsidTr="008354C5">
        <w:tc>
          <w:tcPr>
            <w:tcW w:w="1181" w:type="dxa"/>
            <w:shd w:val="clear" w:color="auto" w:fill="auto"/>
          </w:tcPr>
          <w:p w14:paraId="7DBEFB0F" w14:textId="77777777" w:rsidR="008354C5" w:rsidRPr="00945AC1" w:rsidRDefault="008354C5" w:rsidP="007E5215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2B26C42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31EFD28E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586D5C5D" w14:textId="77777777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54C5" w:rsidRPr="00945AC1" w14:paraId="252BD445" w14:textId="77777777" w:rsidTr="008354C5">
        <w:tc>
          <w:tcPr>
            <w:tcW w:w="1181" w:type="dxa"/>
            <w:shd w:val="clear" w:color="auto" w:fill="auto"/>
          </w:tcPr>
          <w:p w14:paraId="54ECC6D7" w14:textId="77777777" w:rsidR="008354C5" w:rsidRPr="00945AC1" w:rsidRDefault="008354C5" w:rsidP="007E5215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A95092A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628D48AD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612A0C6E" w14:textId="77777777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54C5" w:rsidRPr="00945AC1" w14:paraId="204084FB" w14:textId="77777777" w:rsidTr="008354C5">
        <w:tc>
          <w:tcPr>
            <w:tcW w:w="1181" w:type="dxa"/>
            <w:shd w:val="clear" w:color="auto" w:fill="auto"/>
          </w:tcPr>
          <w:p w14:paraId="12598F4C" w14:textId="77777777" w:rsidR="008354C5" w:rsidRPr="00945AC1" w:rsidRDefault="008354C5" w:rsidP="007E5215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0DB1E65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4129BC9E" w14:textId="77777777" w:rsidR="008354C5" w:rsidRPr="00945AC1" w:rsidRDefault="008354C5" w:rsidP="007E5215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14:paraId="7935CE84" w14:textId="77777777" w:rsidR="008354C5" w:rsidRPr="00945AC1" w:rsidRDefault="008354C5" w:rsidP="007E5215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C3D4271" w14:textId="7B4470D4" w:rsidR="008354C5" w:rsidRDefault="008354C5" w:rsidP="00D8738C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14:paraId="47A6C793" w14:textId="002AA175" w:rsidR="00F37720" w:rsidRPr="006117C5" w:rsidRDefault="008354C5" w:rsidP="00301844">
      <w:pPr>
        <w:widowControl/>
        <w:spacing w:line="480" w:lineRule="auto"/>
        <w:jc w:val="center"/>
        <w:rPr>
          <w:sz w:val="28"/>
          <w:szCs w:val="28"/>
        </w:rPr>
      </w:pPr>
      <w:r>
        <w:rPr>
          <w:rFonts w:asciiTheme="majorHAnsi" w:eastAsia="宋体" w:hAnsiTheme="majorHAnsi" w:cstheme="majorBidi"/>
          <w:b/>
          <w:bCs/>
          <w:sz w:val="32"/>
          <w:szCs w:val="32"/>
        </w:rPr>
        <w:br w:type="page"/>
      </w:r>
      <w:bookmarkStart w:id="0" w:name="_Toc29554390"/>
      <w:r w:rsidR="002E039A" w:rsidRPr="006117C5">
        <w:rPr>
          <w:sz w:val="28"/>
          <w:szCs w:val="28"/>
        </w:rPr>
        <w:lastRenderedPageBreak/>
        <w:t>QT-ISCS</w:t>
      </w:r>
      <w:r w:rsidR="00810D24" w:rsidRPr="006117C5">
        <w:rPr>
          <w:rFonts w:hint="eastAsia"/>
          <w:sz w:val="28"/>
          <w:szCs w:val="28"/>
        </w:rPr>
        <w:t>系统时间</w:t>
      </w:r>
      <w:r w:rsidR="002E039A" w:rsidRPr="006117C5">
        <w:rPr>
          <w:rFonts w:hint="eastAsia"/>
          <w:sz w:val="28"/>
          <w:szCs w:val="28"/>
        </w:rPr>
        <w:t>表</w:t>
      </w:r>
      <w:bookmarkEnd w:id="0"/>
      <w:r w:rsidR="002E039A" w:rsidRPr="006117C5">
        <w:rPr>
          <w:rFonts w:hint="eastAsia"/>
          <w:sz w:val="28"/>
          <w:szCs w:val="28"/>
        </w:rPr>
        <w:t>功能配置</w:t>
      </w:r>
    </w:p>
    <w:p w14:paraId="7E80B707" w14:textId="477168CD" w:rsidR="002E039A" w:rsidRPr="002E039A" w:rsidRDefault="00B92DF6" w:rsidP="00337C40">
      <w:pPr>
        <w:widowControl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一、</w:t>
      </w:r>
      <w:r w:rsidR="002E039A" w:rsidRPr="002E039A">
        <w:rPr>
          <w:rFonts w:hint="eastAsia"/>
          <w:b/>
          <w:bCs/>
        </w:rPr>
        <w:t>概述</w:t>
      </w:r>
    </w:p>
    <w:p w14:paraId="6443360E" w14:textId="009B5AAE" w:rsidR="00810D24" w:rsidRPr="00A36A2D" w:rsidRDefault="00810D24" w:rsidP="00301844">
      <w:pPr>
        <w:spacing w:line="360" w:lineRule="auto"/>
        <w:jc w:val="left"/>
        <w:rPr>
          <w:sz w:val="24"/>
          <w:szCs w:val="24"/>
        </w:rPr>
      </w:pPr>
      <w:r w:rsidRPr="002E039A">
        <w:rPr>
          <w:bCs/>
          <w:sz w:val="24"/>
          <w:szCs w:val="24"/>
        </w:rPr>
        <w:t>调试功能：</w:t>
      </w:r>
      <w:r w:rsidRPr="00A36A2D">
        <w:rPr>
          <w:sz w:val="24"/>
          <w:szCs w:val="24"/>
        </w:rPr>
        <w:t>DO</w:t>
      </w:r>
      <w:r w:rsidR="00386193" w:rsidRPr="00A36A2D">
        <w:rPr>
          <w:sz w:val="24"/>
          <w:szCs w:val="24"/>
        </w:rPr>
        <w:t>、</w:t>
      </w:r>
      <w:r w:rsidR="00386193" w:rsidRPr="00A36A2D">
        <w:rPr>
          <w:sz w:val="24"/>
          <w:szCs w:val="24"/>
        </w:rPr>
        <w:t>AO</w:t>
      </w:r>
      <w:r w:rsidR="002E039A">
        <w:rPr>
          <w:rFonts w:hint="eastAsia"/>
          <w:sz w:val="24"/>
          <w:szCs w:val="24"/>
        </w:rPr>
        <w:t>和</w:t>
      </w:r>
      <w:proofErr w:type="gramStart"/>
      <w:r w:rsidR="002E039A">
        <w:rPr>
          <w:rFonts w:hint="eastAsia"/>
          <w:sz w:val="24"/>
          <w:szCs w:val="24"/>
        </w:rPr>
        <w:t>序控</w:t>
      </w:r>
      <w:proofErr w:type="gramEnd"/>
      <w:r w:rsidRPr="00A36A2D">
        <w:rPr>
          <w:sz w:val="24"/>
          <w:szCs w:val="24"/>
        </w:rPr>
        <w:t>定时自动</w:t>
      </w:r>
      <w:r w:rsidR="00D70063" w:rsidRPr="00A36A2D">
        <w:rPr>
          <w:sz w:val="24"/>
          <w:szCs w:val="24"/>
        </w:rPr>
        <w:t>控制</w:t>
      </w:r>
      <w:r w:rsidRPr="00A36A2D">
        <w:rPr>
          <w:sz w:val="24"/>
          <w:szCs w:val="24"/>
        </w:rPr>
        <w:t>；</w:t>
      </w:r>
    </w:p>
    <w:p w14:paraId="3ECA1701" w14:textId="69E163BE" w:rsidR="00B92DF6" w:rsidRPr="00A36A2D" w:rsidRDefault="00810D24" w:rsidP="00301844">
      <w:pPr>
        <w:spacing w:line="360" w:lineRule="auto"/>
        <w:jc w:val="left"/>
        <w:rPr>
          <w:sz w:val="24"/>
          <w:szCs w:val="24"/>
        </w:rPr>
      </w:pPr>
      <w:r w:rsidRPr="002E039A">
        <w:rPr>
          <w:bCs/>
          <w:sz w:val="24"/>
          <w:szCs w:val="24"/>
        </w:rPr>
        <w:t>需配置的表：</w:t>
      </w:r>
      <w:r w:rsidR="000661F1" w:rsidRPr="000661F1">
        <w:rPr>
          <w:sz w:val="24"/>
          <w:szCs w:val="24"/>
        </w:rPr>
        <w:t>TB4030_SCHEDULE</w:t>
      </w:r>
      <w:r w:rsidRPr="00A36A2D">
        <w:rPr>
          <w:sz w:val="24"/>
          <w:szCs w:val="24"/>
        </w:rPr>
        <w:t>时间表、</w:t>
      </w:r>
      <w:r w:rsidR="000661F1" w:rsidRPr="000661F1">
        <w:rPr>
          <w:sz w:val="24"/>
          <w:szCs w:val="24"/>
        </w:rPr>
        <w:t>TB4031_INTERVAL</w:t>
      </w:r>
      <w:r w:rsidRPr="00A36A2D">
        <w:rPr>
          <w:sz w:val="24"/>
          <w:szCs w:val="24"/>
        </w:rPr>
        <w:t>时段表、</w:t>
      </w:r>
      <w:r w:rsidR="000661F1" w:rsidRPr="000661F1">
        <w:rPr>
          <w:sz w:val="24"/>
          <w:szCs w:val="24"/>
        </w:rPr>
        <w:t>TB4029_REACTION</w:t>
      </w:r>
      <w:r w:rsidRPr="00A36A2D">
        <w:rPr>
          <w:sz w:val="24"/>
          <w:szCs w:val="24"/>
        </w:rPr>
        <w:t>联动程序表、</w:t>
      </w:r>
      <w:r w:rsidR="000661F1" w:rsidRPr="000661F1">
        <w:rPr>
          <w:sz w:val="24"/>
          <w:szCs w:val="24"/>
        </w:rPr>
        <w:t>TB4035_REACTIONSTEP</w:t>
      </w:r>
      <w:r w:rsidRPr="00A36A2D">
        <w:rPr>
          <w:sz w:val="24"/>
          <w:szCs w:val="24"/>
        </w:rPr>
        <w:t>联动步骤表；</w:t>
      </w:r>
    </w:p>
    <w:p w14:paraId="17AEF4AB" w14:textId="2706B599" w:rsidR="006117C5" w:rsidRDefault="00B92DF6" w:rsidP="00301844"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810D24" w:rsidRPr="00A36A2D">
        <w:rPr>
          <w:rFonts w:hint="eastAsia"/>
          <w:b/>
          <w:sz w:val="24"/>
          <w:szCs w:val="24"/>
        </w:rPr>
        <w:t>配置</w:t>
      </w:r>
    </w:p>
    <w:p w14:paraId="68BD8F1D" w14:textId="4B284AB0" w:rsidR="00B71953" w:rsidRPr="00B71953" w:rsidRDefault="00810D24" w:rsidP="0030184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B71953">
        <w:rPr>
          <w:rFonts w:hint="eastAsia"/>
          <w:sz w:val="24"/>
          <w:szCs w:val="24"/>
        </w:rPr>
        <w:t>配置时间表：</w:t>
      </w:r>
    </w:p>
    <w:p w14:paraId="4C863F3B" w14:textId="7B8CB76A" w:rsidR="004111C4" w:rsidRPr="00ED4672" w:rsidRDefault="004111C4" w:rsidP="00301844">
      <w:pPr>
        <w:spacing w:line="360" w:lineRule="auto"/>
        <w:ind w:firstLineChars="236" w:firstLine="566"/>
        <w:jc w:val="left"/>
        <w:rPr>
          <w:sz w:val="24"/>
          <w:szCs w:val="24"/>
        </w:rPr>
      </w:pPr>
      <w:r w:rsidRPr="00ED4672">
        <w:rPr>
          <w:rFonts w:hint="eastAsia"/>
          <w:sz w:val="24"/>
          <w:szCs w:val="24"/>
        </w:rPr>
        <w:t>时间表编号：从</w:t>
      </w:r>
      <w:r w:rsidRPr="00ED4672">
        <w:rPr>
          <w:rFonts w:hint="eastAsia"/>
          <w:sz w:val="24"/>
          <w:szCs w:val="24"/>
        </w:rPr>
        <w:t>0</w:t>
      </w:r>
      <w:r w:rsidRPr="00ED4672">
        <w:rPr>
          <w:rFonts w:hint="eastAsia"/>
          <w:sz w:val="24"/>
          <w:szCs w:val="24"/>
        </w:rPr>
        <w:t>开始按序列填入；</w:t>
      </w:r>
      <w:r w:rsidRPr="00ED4672">
        <w:rPr>
          <w:rFonts w:hint="eastAsia"/>
          <w:b/>
          <w:sz w:val="24"/>
          <w:szCs w:val="24"/>
        </w:rPr>
        <w:t xml:space="preserve"> </w:t>
      </w:r>
    </w:p>
    <w:p w14:paraId="55349360" w14:textId="2C86A3DE" w:rsidR="00810D24" w:rsidRDefault="004111C4" w:rsidP="00301844"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111C4">
        <w:rPr>
          <w:sz w:val="24"/>
          <w:szCs w:val="24"/>
        </w:rPr>
        <w:t>时间表描述</w:t>
      </w:r>
      <w:r>
        <w:rPr>
          <w:sz w:val="24"/>
          <w:szCs w:val="24"/>
        </w:rPr>
        <w:t>：用中文字定义容易辨别的时间段；</w:t>
      </w:r>
    </w:p>
    <w:p w14:paraId="5D06A01E" w14:textId="406DF32E" w:rsidR="004111C4" w:rsidRDefault="004111C4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时间</w:t>
      </w:r>
      <w:r w:rsidR="005F4337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分类：内</w:t>
      </w:r>
      <w:proofErr w:type="gramStart"/>
      <w:r w:rsidR="00625DA4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含每周</w:t>
      </w:r>
      <w:proofErr w:type="gramEnd"/>
      <w:r>
        <w:rPr>
          <w:rFonts w:hint="eastAsia"/>
          <w:sz w:val="24"/>
          <w:szCs w:val="24"/>
        </w:rPr>
        <w:t>、每月、一次性</w:t>
      </w:r>
      <w:r w:rsidR="005F4337">
        <w:rPr>
          <w:rFonts w:hint="eastAsia"/>
          <w:sz w:val="24"/>
          <w:szCs w:val="24"/>
        </w:rPr>
        <w:t>（一次性为每天）</w:t>
      </w:r>
      <w:r>
        <w:rPr>
          <w:rFonts w:hint="eastAsia"/>
          <w:sz w:val="24"/>
          <w:szCs w:val="24"/>
        </w:rPr>
        <w:t>；</w:t>
      </w:r>
    </w:p>
    <w:p w14:paraId="62397B5C" w14:textId="21E11C28" w:rsidR="004111C4" w:rsidRDefault="004111C4" w:rsidP="00301844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应用掩码：</w:t>
      </w:r>
      <w:r w:rsidR="00ED4672">
        <w:rPr>
          <w:rFonts w:hint="eastAsia"/>
          <w:sz w:val="24"/>
          <w:szCs w:val="24"/>
        </w:rPr>
        <w:t>0</w:t>
      </w:r>
      <w:r w:rsidR="00ED4672">
        <w:rPr>
          <w:rFonts w:hint="eastAsia"/>
          <w:sz w:val="24"/>
          <w:szCs w:val="24"/>
        </w:rPr>
        <w:t>为禁止，</w:t>
      </w:r>
      <w:r w:rsidR="00ED4672">
        <w:rPr>
          <w:rFonts w:hint="eastAsia"/>
          <w:sz w:val="24"/>
          <w:szCs w:val="24"/>
        </w:rPr>
        <w:t>1</w:t>
      </w:r>
      <w:r w:rsidR="00ED4672">
        <w:rPr>
          <w:rFonts w:hint="eastAsia"/>
          <w:sz w:val="24"/>
          <w:szCs w:val="24"/>
        </w:rPr>
        <w:t>为激活。若</w:t>
      </w:r>
      <w:r>
        <w:rPr>
          <w:rFonts w:hint="eastAsia"/>
          <w:sz w:val="24"/>
          <w:szCs w:val="24"/>
        </w:rPr>
        <w:t>下拉选项为空</w:t>
      </w:r>
      <w:r w:rsidR="00ED4672">
        <w:rPr>
          <w:rFonts w:hint="eastAsia"/>
          <w:sz w:val="24"/>
          <w:szCs w:val="24"/>
        </w:rPr>
        <w:t>，则到</w:t>
      </w:r>
      <w:r w:rsidR="00372092">
        <w:rPr>
          <w:rFonts w:hint="eastAsia"/>
          <w:sz w:val="24"/>
          <w:szCs w:val="24"/>
        </w:rPr>
        <w:t>“</w:t>
      </w:r>
      <w:r w:rsidR="00ED4672">
        <w:rPr>
          <w:rFonts w:hint="eastAsia"/>
          <w:sz w:val="24"/>
          <w:szCs w:val="24"/>
        </w:rPr>
        <w:t>系统参数</w:t>
      </w:r>
      <w:r w:rsidR="00ED4672">
        <w:rPr>
          <w:sz w:val="24"/>
          <w:szCs w:val="24"/>
        </w:rPr>
        <w:t>—</w:t>
      </w:r>
      <w:r w:rsidR="00ED4672">
        <w:rPr>
          <w:rFonts w:hint="eastAsia"/>
          <w:sz w:val="24"/>
          <w:szCs w:val="24"/>
        </w:rPr>
        <w:t>参数置库列规则</w:t>
      </w:r>
      <w:r w:rsidR="00ED4672">
        <w:rPr>
          <w:sz w:val="24"/>
          <w:szCs w:val="24"/>
        </w:rPr>
        <w:t>—</w:t>
      </w:r>
      <w:r w:rsidR="00ED4672">
        <w:rPr>
          <w:rFonts w:hint="eastAsia"/>
          <w:sz w:val="24"/>
          <w:szCs w:val="24"/>
        </w:rPr>
        <w:t>时间表</w:t>
      </w:r>
      <w:r w:rsidR="00372092">
        <w:rPr>
          <w:rFonts w:hint="eastAsia"/>
          <w:sz w:val="24"/>
          <w:szCs w:val="24"/>
        </w:rPr>
        <w:t>”</w:t>
      </w:r>
      <w:r w:rsidR="00ED4672">
        <w:rPr>
          <w:rFonts w:hint="eastAsia"/>
          <w:sz w:val="24"/>
          <w:szCs w:val="24"/>
        </w:rPr>
        <w:t>下的</w:t>
      </w:r>
      <w:r w:rsidR="00ED4672">
        <w:rPr>
          <w:rFonts w:hint="eastAsia"/>
          <w:sz w:val="24"/>
          <w:szCs w:val="24"/>
        </w:rPr>
        <w:t>F4030_</w:t>
      </w:r>
      <w:r w:rsidR="00ED4672">
        <w:rPr>
          <w:sz w:val="24"/>
          <w:szCs w:val="24"/>
        </w:rPr>
        <w:t>APPMASK</w:t>
      </w:r>
      <w:r w:rsidR="00ED4672">
        <w:rPr>
          <w:rFonts w:hint="eastAsia"/>
          <w:sz w:val="24"/>
          <w:szCs w:val="24"/>
        </w:rPr>
        <w:t>的</w:t>
      </w:r>
      <w:r w:rsidR="00372092">
        <w:rPr>
          <w:rFonts w:hint="eastAsia"/>
          <w:sz w:val="24"/>
          <w:szCs w:val="24"/>
        </w:rPr>
        <w:t>“</w:t>
      </w:r>
      <w:r w:rsidR="00ED4672">
        <w:rPr>
          <w:rFonts w:hint="eastAsia"/>
          <w:sz w:val="24"/>
          <w:szCs w:val="24"/>
        </w:rPr>
        <w:t>编辑方式</w:t>
      </w:r>
      <w:r w:rsidR="00372092">
        <w:rPr>
          <w:rFonts w:hint="eastAsia"/>
          <w:sz w:val="24"/>
          <w:szCs w:val="24"/>
        </w:rPr>
        <w:t>”</w:t>
      </w:r>
      <w:r w:rsidR="00ED4672">
        <w:rPr>
          <w:rFonts w:hint="eastAsia"/>
          <w:sz w:val="24"/>
          <w:szCs w:val="24"/>
        </w:rPr>
        <w:t>改为</w:t>
      </w:r>
      <w:r w:rsidR="00372092">
        <w:rPr>
          <w:rFonts w:hint="eastAsia"/>
          <w:sz w:val="24"/>
          <w:szCs w:val="24"/>
        </w:rPr>
        <w:t>“</w:t>
      </w:r>
      <w:r w:rsidR="00ED4672">
        <w:rPr>
          <w:rFonts w:hint="eastAsia"/>
          <w:sz w:val="24"/>
          <w:szCs w:val="24"/>
        </w:rPr>
        <w:t>文本编辑</w:t>
      </w:r>
      <w:r w:rsidR="00372092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；</w:t>
      </w:r>
    </w:p>
    <w:p w14:paraId="523E57CE" w14:textId="32DDB35C" w:rsidR="004111C4" w:rsidRDefault="004111C4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激活日期：</w:t>
      </w:r>
      <w:r w:rsidR="005F4337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选择</w:t>
      </w:r>
      <w:r w:rsidR="005F4337">
        <w:rPr>
          <w:rFonts w:hint="eastAsia"/>
          <w:sz w:val="24"/>
          <w:szCs w:val="24"/>
        </w:rPr>
        <w:t>项有</w:t>
      </w:r>
      <w:r w:rsidR="005F4337">
        <w:rPr>
          <w:rFonts w:hint="eastAsia"/>
          <w:sz w:val="24"/>
          <w:szCs w:val="24"/>
        </w:rPr>
        <w:t>1-31</w:t>
      </w:r>
      <w:r w:rsidR="005F4337">
        <w:rPr>
          <w:rFonts w:hint="eastAsia"/>
          <w:sz w:val="24"/>
          <w:szCs w:val="24"/>
        </w:rPr>
        <w:t>，若时间表分类选择每周，则选择</w:t>
      </w:r>
      <w:r w:rsidR="005F4337">
        <w:rPr>
          <w:rFonts w:hint="eastAsia"/>
          <w:sz w:val="24"/>
          <w:szCs w:val="24"/>
        </w:rPr>
        <w:t>1-7</w:t>
      </w:r>
      <w:r w:rsidR="005F4337">
        <w:rPr>
          <w:rFonts w:hint="eastAsia"/>
          <w:sz w:val="24"/>
          <w:szCs w:val="24"/>
        </w:rPr>
        <w:t>有效。若时间表分类选择每月，则选择</w:t>
      </w:r>
      <w:r w:rsidR="005F4337">
        <w:rPr>
          <w:rFonts w:hint="eastAsia"/>
          <w:sz w:val="24"/>
          <w:szCs w:val="24"/>
        </w:rPr>
        <w:t>1-31</w:t>
      </w:r>
      <w:r w:rsidR="005F4337">
        <w:rPr>
          <w:rFonts w:hint="eastAsia"/>
          <w:sz w:val="24"/>
          <w:szCs w:val="24"/>
        </w:rPr>
        <w:t>有效。若时间表分类选择一次性</w:t>
      </w:r>
      <w:r w:rsidR="00C848AD">
        <w:rPr>
          <w:rFonts w:hint="eastAsia"/>
          <w:sz w:val="24"/>
          <w:szCs w:val="24"/>
        </w:rPr>
        <w:t>，则可不选，选择也无效</w:t>
      </w:r>
      <w:r>
        <w:rPr>
          <w:rFonts w:hint="eastAsia"/>
          <w:sz w:val="24"/>
          <w:szCs w:val="24"/>
        </w:rPr>
        <w:t>；</w:t>
      </w:r>
    </w:p>
    <w:p w14:paraId="3CBB5C71" w14:textId="23CCDD3E" w:rsidR="004111C4" w:rsidRDefault="004111C4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生效日：定义的时间控制生效的时间；</w:t>
      </w:r>
    </w:p>
    <w:p w14:paraId="7AD63663" w14:textId="4E1F7A22" w:rsidR="004111C4" w:rsidRPr="004111C4" w:rsidRDefault="004111C4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终止日：</w:t>
      </w:r>
      <w:r>
        <w:rPr>
          <w:rFonts w:hint="eastAsia"/>
          <w:sz w:val="24"/>
          <w:szCs w:val="24"/>
        </w:rPr>
        <w:t>定义的时间控制终止的时间</w:t>
      </w:r>
      <w:r w:rsidR="00C848AD">
        <w:rPr>
          <w:rFonts w:hint="eastAsia"/>
          <w:sz w:val="24"/>
          <w:szCs w:val="24"/>
        </w:rPr>
        <w:t>，选择的时间必须是生效日以后的时间</w:t>
      </w:r>
      <w:r>
        <w:rPr>
          <w:rFonts w:hint="eastAsia"/>
          <w:sz w:val="24"/>
          <w:szCs w:val="24"/>
        </w:rPr>
        <w:t>；</w:t>
      </w:r>
    </w:p>
    <w:p w14:paraId="4271FAA6" w14:textId="29A99AFB" w:rsidR="006B28FD" w:rsidRPr="006B28FD" w:rsidRDefault="00810D24" w:rsidP="0030184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6B28FD">
        <w:rPr>
          <w:rFonts w:hint="eastAsia"/>
          <w:sz w:val="24"/>
          <w:szCs w:val="24"/>
        </w:rPr>
        <w:t>配置时段表：</w:t>
      </w:r>
    </w:p>
    <w:p w14:paraId="06F15DEB" w14:textId="1F5607B2" w:rsidR="007A5222" w:rsidRPr="006B28FD" w:rsidRDefault="004D3187" w:rsidP="00301844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6B28FD">
        <w:rPr>
          <w:rFonts w:hint="eastAsia"/>
          <w:sz w:val="24"/>
          <w:szCs w:val="24"/>
        </w:rPr>
        <w:t>组：下</w:t>
      </w:r>
      <w:proofErr w:type="gramStart"/>
      <w:r w:rsidRPr="006B28FD">
        <w:rPr>
          <w:rFonts w:hint="eastAsia"/>
          <w:sz w:val="24"/>
          <w:szCs w:val="24"/>
        </w:rPr>
        <w:t>拉选择</w:t>
      </w:r>
      <w:proofErr w:type="gramEnd"/>
      <w:r w:rsidRPr="006B28FD">
        <w:rPr>
          <w:rFonts w:hint="eastAsia"/>
          <w:sz w:val="24"/>
          <w:szCs w:val="24"/>
        </w:rPr>
        <w:t>对应的车站组；</w:t>
      </w:r>
    </w:p>
    <w:p w14:paraId="74ACADDA" w14:textId="47F37315" w:rsidR="004D3187" w:rsidRDefault="004D3187" w:rsidP="00301844"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时间表：下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“时间表”内“时间表描述”一列的内容；</w:t>
      </w:r>
    </w:p>
    <w:p w14:paraId="1F9667DA" w14:textId="6122B97D" w:rsidR="00B979A8" w:rsidRDefault="00B979A8" w:rsidP="00301844"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时段序号：</w:t>
      </w:r>
      <w:r w:rsidR="00702AD6">
        <w:rPr>
          <w:rFonts w:hint="eastAsia"/>
          <w:sz w:val="24"/>
          <w:szCs w:val="24"/>
        </w:rPr>
        <w:t>“</w:t>
      </w:r>
      <w:r w:rsidR="00DD56C6">
        <w:rPr>
          <w:rFonts w:hint="eastAsia"/>
          <w:sz w:val="24"/>
          <w:szCs w:val="24"/>
        </w:rPr>
        <w:t>时间表</w:t>
      </w:r>
      <w:r w:rsidR="00702AD6">
        <w:rPr>
          <w:rFonts w:hint="eastAsia"/>
          <w:sz w:val="24"/>
          <w:szCs w:val="24"/>
        </w:rPr>
        <w:t>”一列</w:t>
      </w:r>
      <w:r w:rsidR="00DD56C6">
        <w:rPr>
          <w:rFonts w:hint="eastAsia"/>
          <w:sz w:val="24"/>
          <w:szCs w:val="24"/>
        </w:rPr>
        <w:t>每一种都是从</w:t>
      </w:r>
      <w:r w:rsidR="00DD56C6">
        <w:rPr>
          <w:rFonts w:hint="eastAsia"/>
          <w:sz w:val="24"/>
          <w:szCs w:val="24"/>
        </w:rPr>
        <w:t>0</w:t>
      </w:r>
      <w:r w:rsidR="00DD56C6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；</w:t>
      </w:r>
    </w:p>
    <w:p w14:paraId="681AE026" w14:textId="53954A2C" w:rsidR="00B979A8" w:rsidRDefault="00B979A8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DD56C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时段开始时刻：填入要求动作的具体时间点</w:t>
      </w:r>
      <w:r w:rsidR="00702AD6">
        <w:rPr>
          <w:rFonts w:hint="eastAsia"/>
          <w:sz w:val="24"/>
          <w:szCs w:val="24"/>
        </w:rPr>
        <w:t>，时间只精确到分钟，</w:t>
      </w:r>
      <w:r w:rsidR="00702AD6">
        <w:rPr>
          <w:rFonts w:hint="eastAsia"/>
          <w:sz w:val="24"/>
          <w:szCs w:val="24"/>
        </w:rPr>
        <w:t>24</w:t>
      </w:r>
      <w:r w:rsidR="00702AD6">
        <w:rPr>
          <w:rFonts w:hint="eastAsia"/>
          <w:sz w:val="24"/>
          <w:szCs w:val="24"/>
        </w:rPr>
        <w:t>小时制</w:t>
      </w:r>
      <w:r>
        <w:rPr>
          <w:rFonts w:hint="eastAsia"/>
          <w:sz w:val="24"/>
          <w:szCs w:val="24"/>
        </w:rPr>
        <w:t>；</w:t>
      </w:r>
    </w:p>
    <w:p w14:paraId="6A15F65B" w14:textId="68E4490E" w:rsidR="00B979A8" w:rsidRDefault="00B979A8" w:rsidP="00301844">
      <w:pPr>
        <w:spacing w:line="360" w:lineRule="auto"/>
        <w:ind w:leftChars="-1" w:left="1275" w:hangingChars="532" w:hanging="1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联动代码：填入</w:t>
      </w:r>
      <w:r w:rsidR="00625DA4"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“联动程序表”内的“联动代码”列内的一致；</w:t>
      </w:r>
    </w:p>
    <w:p w14:paraId="6798F81E" w14:textId="2E364543" w:rsidR="00B979A8" w:rsidRPr="00B979A8" w:rsidRDefault="00B979A8" w:rsidP="00301844"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D56C6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是否有效：选择“是”，则有效，选择“否”，则无效；</w:t>
      </w:r>
    </w:p>
    <w:p w14:paraId="384D2DEC" w14:textId="77777777" w:rsidR="00BF5DB0" w:rsidRDefault="00810D24" w:rsidP="0030184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BF5DB0">
        <w:rPr>
          <w:rFonts w:hint="eastAsia"/>
          <w:sz w:val="24"/>
          <w:szCs w:val="24"/>
        </w:rPr>
        <w:t>配置联动程序表：</w:t>
      </w:r>
    </w:p>
    <w:p w14:paraId="727388C9" w14:textId="3B293E70" w:rsidR="00B979A8" w:rsidRPr="00BF5DB0" w:rsidRDefault="00B979A8" w:rsidP="00301844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BF5DB0">
        <w:rPr>
          <w:rFonts w:hint="eastAsia"/>
          <w:sz w:val="24"/>
          <w:szCs w:val="24"/>
        </w:rPr>
        <w:t>组：选择和“时段表”内“组”</w:t>
      </w:r>
      <w:proofErr w:type="gramStart"/>
      <w:r w:rsidRPr="00BF5DB0">
        <w:rPr>
          <w:rFonts w:hint="eastAsia"/>
          <w:sz w:val="24"/>
          <w:szCs w:val="24"/>
        </w:rPr>
        <w:t>列一致</w:t>
      </w:r>
      <w:proofErr w:type="gramEnd"/>
      <w:r w:rsidRPr="00BF5DB0">
        <w:rPr>
          <w:rFonts w:hint="eastAsia"/>
          <w:sz w:val="24"/>
          <w:szCs w:val="24"/>
        </w:rPr>
        <w:t>的车站；</w:t>
      </w:r>
    </w:p>
    <w:p w14:paraId="55538AD1" w14:textId="0461999E" w:rsidR="00B979A8" w:rsidRDefault="00B979A8" w:rsidP="00301844"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</w:t>
      </w:r>
      <w:r>
        <w:rPr>
          <w:rFonts w:hint="eastAsia"/>
          <w:sz w:val="24"/>
          <w:szCs w:val="24"/>
        </w:rPr>
        <w:t>联动代码：这个自定义</w:t>
      </w:r>
      <w:r w:rsidR="00E06C54">
        <w:rPr>
          <w:rFonts w:hint="eastAsia"/>
          <w:sz w:val="24"/>
          <w:szCs w:val="24"/>
        </w:rPr>
        <w:t>命名，命名</w:t>
      </w:r>
      <w:r w:rsidR="00726A76">
        <w:rPr>
          <w:rFonts w:hint="eastAsia"/>
          <w:sz w:val="24"/>
          <w:szCs w:val="24"/>
        </w:rPr>
        <w:t>为</w:t>
      </w:r>
      <w:r w:rsidR="00E06C54">
        <w:rPr>
          <w:rFonts w:hint="eastAsia"/>
          <w:sz w:val="24"/>
          <w:szCs w:val="24"/>
        </w:rPr>
        <w:t>好辨识的名称</w:t>
      </w:r>
      <w:r>
        <w:rPr>
          <w:rFonts w:hint="eastAsia"/>
          <w:sz w:val="24"/>
          <w:szCs w:val="24"/>
        </w:rPr>
        <w:t>；</w:t>
      </w:r>
    </w:p>
    <w:p w14:paraId="01016140" w14:textId="13233031" w:rsidR="00B979A8" w:rsidRDefault="00B979A8" w:rsidP="00301844">
      <w:pPr>
        <w:spacing w:line="360" w:lineRule="auto"/>
        <w:ind w:leftChars="-1" w:left="1198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联动描述：定义成</w:t>
      </w:r>
      <w:r w:rsidR="007C31F9">
        <w:rPr>
          <w:rFonts w:hint="eastAsia"/>
          <w:sz w:val="24"/>
          <w:szCs w:val="24"/>
        </w:rPr>
        <w:t>好辨识的名称</w:t>
      </w:r>
      <w:r>
        <w:rPr>
          <w:rFonts w:hint="eastAsia"/>
          <w:sz w:val="24"/>
          <w:szCs w:val="24"/>
        </w:rPr>
        <w:t>，以便在“联动步骤表”中“联动代码”列下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容易辨别；</w:t>
      </w:r>
    </w:p>
    <w:p w14:paraId="2CFC8840" w14:textId="65628213" w:rsidR="00B979A8" w:rsidRDefault="00B979A8" w:rsidP="00301844"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权限区域：选择要动作的设备相对应的区域</w:t>
      </w:r>
      <w:r w:rsidR="007C31F9">
        <w:rPr>
          <w:rFonts w:hint="eastAsia"/>
          <w:sz w:val="24"/>
          <w:szCs w:val="24"/>
        </w:rPr>
        <w:t>，在时间表功能中无效</w:t>
      </w:r>
      <w:r>
        <w:rPr>
          <w:rFonts w:hint="eastAsia"/>
          <w:sz w:val="24"/>
          <w:szCs w:val="24"/>
        </w:rPr>
        <w:t>；</w:t>
      </w:r>
    </w:p>
    <w:p w14:paraId="6F03DB56" w14:textId="4AB8897A" w:rsidR="00B979A8" w:rsidRDefault="00B979A8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联动方式：</w:t>
      </w:r>
      <w:r w:rsidR="00983091">
        <w:rPr>
          <w:rFonts w:hint="eastAsia"/>
          <w:sz w:val="24"/>
          <w:szCs w:val="24"/>
        </w:rPr>
        <w:t>共有自动、半自动、手动三种方式，</w:t>
      </w:r>
      <w:r w:rsidR="007C31F9">
        <w:rPr>
          <w:rFonts w:hint="eastAsia"/>
          <w:sz w:val="24"/>
          <w:szCs w:val="24"/>
        </w:rPr>
        <w:t>在时间表功能中无具体作用</w:t>
      </w:r>
      <w:r w:rsidR="00983091">
        <w:rPr>
          <w:rFonts w:hint="eastAsia"/>
          <w:sz w:val="24"/>
          <w:szCs w:val="24"/>
        </w:rPr>
        <w:t>；</w:t>
      </w:r>
    </w:p>
    <w:p w14:paraId="020260A7" w14:textId="3E65A214" w:rsidR="00983091" w:rsidRDefault="00983091" w:rsidP="00301844"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优先级：动作的优先级，有高、中、低</w:t>
      </w:r>
      <w:r w:rsidR="00BC2AC8">
        <w:rPr>
          <w:rFonts w:hint="eastAsia"/>
          <w:sz w:val="24"/>
          <w:szCs w:val="24"/>
        </w:rPr>
        <w:t>，在时间表功能中无具体作用</w:t>
      </w:r>
      <w:r>
        <w:rPr>
          <w:sz w:val="24"/>
          <w:szCs w:val="24"/>
        </w:rPr>
        <w:t>；</w:t>
      </w:r>
    </w:p>
    <w:p w14:paraId="30429FD7" w14:textId="2B7246E2" w:rsidR="00983091" w:rsidRDefault="00983091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是否禁止：选择“是”则禁止使用，选择“否”则可以使用</w:t>
      </w:r>
      <w:r w:rsidR="00BC2AC8">
        <w:rPr>
          <w:rFonts w:hint="eastAsia"/>
          <w:sz w:val="24"/>
          <w:szCs w:val="24"/>
        </w:rPr>
        <w:t>，在时间表功能中无具体作用</w:t>
      </w:r>
      <w:r>
        <w:rPr>
          <w:rFonts w:hint="eastAsia"/>
          <w:sz w:val="24"/>
          <w:szCs w:val="24"/>
        </w:rPr>
        <w:t>；</w:t>
      </w:r>
    </w:p>
    <w:p w14:paraId="06FAC54A" w14:textId="1C6E6A23" w:rsidR="00983091" w:rsidRDefault="00983091" w:rsidP="00301844"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触发类型：</w:t>
      </w:r>
      <w:r w:rsidR="00BC2AC8">
        <w:rPr>
          <w:rFonts w:hint="eastAsia"/>
          <w:sz w:val="24"/>
          <w:szCs w:val="24"/>
        </w:rPr>
        <w:t>在时间表功能中无具体作用</w:t>
      </w:r>
      <w:r>
        <w:rPr>
          <w:rFonts w:hint="eastAsia"/>
          <w:sz w:val="24"/>
          <w:szCs w:val="24"/>
        </w:rPr>
        <w:t>；</w:t>
      </w:r>
    </w:p>
    <w:p w14:paraId="5D6F6B9E" w14:textId="325722DB" w:rsidR="00983091" w:rsidRDefault="00983091" w:rsidP="00301844"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触发器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5</w:t>
      </w:r>
      <w:r>
        <w:rPr>
          <w:sz w:val="24"/>
          <w:szCs w:val="24"/>
        </w:rPr>
        <w:t>：在时间控制功能中该列为空；</w:t>
      </w:r>
    </w:p>
    <w:p w14:paraId="4A148020" w14:textId="0F842BFC" w:rsidR="007B6913" w:rsidRPr="007B6913" w:rsidRDefault="00810D24" w:rsidP="0030184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7B6913">
        <w:rPr>
          <w:rFonts w:hint="eastAsia"/>
          <w:sz w:val="24"/>
          <w:szCs w:val="24"/>
        </w:rPr>
        <w:t>配置联动步骤表：</w:t>
      </w:r>
    </w:p>
    <w:p w14:paraId="16806E08" w14:textId="5A249FD4" w:rsidR="00983091" w:rsidRPr="007B6913" w:rsidRDefault="00983091" w:rsidP="00301844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7B6913">
        <w:rPr>
          <w:rFonts w:hint="eastAsia"/>
          <w:sz w:val="24"/>
          <w:szCs w:val="24"/>
        </w:rPr>
        <w:t>联动代码：下</w:t>
      </w:r>
      <w:proofErr w:type="gramStart"/>
      <w:r w:rsidRPr="007B6913">
        <w:rPr>
          <w:rFonts w:hint="eastAsia"/>
          <w:sz w:val="24"/>
          <w:szCs w:val="24"/>
        </w:rPr>
        <w:t>拉选择列</w:t>
      </w:r>
      <w:proofErr w:type="gramEnd"/>
      <w:r w:rsidRPr="007B6913">
        <w:rPr>
          <w:rFonts w:hint="eastAsia"/>
          <w:sz w:val="24"/>
          <w:szCs w:val="24"/>
        </w:rPr>
        <w:t>，选择的内容是“联动程序表”中的联动描述；</w:t>
      </w:r>
    </w:p>
    <w:p w14:paraId="5809F662" w14:textId="5D2AB3FA" w:rsidR="00810D24" w:rsidRDefault="00983091" w:rsidP="00301844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步骤序号：同一个联动代码内从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开始的序列；</w:t>
      </w:r>
    </w:p>
    <w:p w14:paraId="113DE067" w14:textId="0E188172" w:rsidR="00983091" w:rsidRDefault="00983091" w:rsidP="00301844">
      <w:pPr>
        <w:spacing w:line="360" w:lineRule="auto"/>
        <w:ind w:leftChars="300" w:left="111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步骤类型：</w:t>
      </w:r>
      <w:r w:rsidR="00625DA4">
        <w:rPr>
          <w:rFonts w:hint="eastAsia"/>
          <w:sz w:val="24"/>
          <w:szCs w:val="24"/>
        </w:rPr>
        <w:t>下</w:t>
      </w:r>
      <w:proofErr w:type="gramStart"/>
      <w:r w:rsidR="00625DA4">
        <w:rPr>
          <w:rFonts w:hint="eastAsia"/>
          <w:sz w:val="24"/>
          <w:szCs w:val="24"/>
        </w:rPr>
        <w:t>拉选择</w:t>
      </w:r>
      <w:proofErr w:type="gramEnd"/>
      <w:r w:rsidR="00625DA4">
        <w:rPr>
          <w:rFonts w:hint="eastAsia"/>
          <w:sz w:val="24"/>
          <w:szCs w:val="24"/>
        </w:rPr>
        <w:t>有：单点离散控制、单点模拟量控制、</w:t>
      </w:r>
      <w:r w:rsidR="00625DA4">
        <w:rPr>
          <w:rFonts w:hint="eastAsia"/>
          <w:sz w:val="24"/>
          <w:szCs w:val="24"/>
        </w:rPr>
        <w:t>CCTV</w:t>
      </w:r>
      <w:r w:rsidR="00625DA4">
        <w:rPr>
          <w:rFonts w:hint="eastAsia"/>
          <w:sz w:val="24"/>
          <w:szCs w:val="24"/>
        </w:rPr>
        <w:t>图像切换、</w:t>
      </w:r>
      <w:r w:rsidR="00625DA4">
        <w:rPr>
          <w:rFonts w:hint="eastAsia"/>
          <w:sz w:val="24"/>
          <w:szCs w:val="24"/>
        </w:rPr>
        <w:t>CCTV</w:t>
      </w:r>
      <w:r w:rsidR="00625DA4">
        <w:rPr>
          <w:rFonts w:hint="eastAsia"/>
          <w:sz w:val="24"/>
          <w:szCs w:val="24"/>
        </w:rPr>
        <w:t>镜头控制、</w:t>
      </w:r>
      <w:r w:rsidR="00625DA4">
        <w:rPr>
          <w:rFonts w:hint="eastAsia"/>
          <w:sz w:val="24"/>
          <w:szCs w:val="24"/>
        </w:rPr>
        <w:t>PA</w:t>
      </w:r>
      <w:r w:rsidR="00625DA4">
        <w:rPr>
          <w:rFonts w:hint="eastAsia"/>
          <w:sz w:val="24"/>
          <w:szCs w:val="24"/>
        </w:rPr>
        <w:t>控制、</w:t>
      </w:r>
      <w:r w:rsidR="00625DA4">
        <w:rPr>
          <w:rFonts w:hint="eastAsia"/>
          <w:sz w:val="24"/>
          <w:szCs w:val="24"/>
        </w:rPr>
        <w:t>PIDS</w:t>
      </w:r>
      <w:r w:rsidR="00625DA4">
        <w:rPr>
          <w:rFonts w:hint="eastAsia"/>
          <w:sz w:val="24"/>
          <w:szCs w:val="24"/>
        </w:rPr>
        <w:t>控制、序控、脚本执行、文本提示；</w:t>
      </w:r>
    </w:p>
    <w:p w14:paraId="0DD677E2" w14:textId="177168D7" w:rsidR="00625DA4" w:rsidRDefault="00625DA4" w:rsidP="00301844">
      <w:pPr>
        <w:spacing w:line="360" w:lineRule="auto"/>
        <w:ind w:leftChars="300" w:left="399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描述：定义成</w:t>
      </w:r>
      <w:r w:rsidR="007B6913">
        <w:rPr>
          <w:rFonts w:hint="eastAsia"/>
          <w:sz w:val="24"/>
          <w:szCs w:val="24"/>
        </w:rPr>
        <w:t>好辨识的名称</w:t>
      </w:r>
      <w:r>
        <w:rPr>
          <w:rFonts w:hint="eastAsia"/>
          <w:sz w:val="24"/>
          <w:szCs w:val="24"/>
        </w:rPr>
        <w:t>；</w:t>
      </w:r>
    </w:p>
    <w:p w14:paraId="77C1CFDF" w14:textId="77777777" w:rsidR="00625DA4" w:rsidRPr="00804DBC" w:rsidRDefault="00625DA4" w:rsidP="00301844">
      <w:pPr>
        <w:spacing w:line="360" w:lineRule="auto"/>
        <w:ind w:firstLineChars="295" w:firstLine="708"/>
        <w:jc w:val="left"/>
        <w:rPr>
          <w:rFonts w:ascii="宋体" w:hAnsi="宋体"/>
          <w:sz w:val="24"/>
        </w:rPr>
      </w:pPr>
      <w:r w:rsidRPr="00804DBC">
        <w:rPr>
          <w:rFonts w:ascii="宋体" w:hAnsi="宋体" w:hint="eastAsia"/>
          <w:kern w:val="0"/>
          <w:sz w:val="24"/>
        </w:rPr>
        <w:t>控制对象</w:t>
      </w:r>
      <w:r w:rsidRPr="00804DBC">
        <w:rPr>
          <w:rFonts w:ascii="宋体" w:hAnsi="宋体" w:hint="eastAsia"/>
          <w:sz w:val="24"/>
        </w:rPr>
        <w:t>：</w:t>
      </w:r>
      <w:r w:rsidRPr="00804DBC">
        <w:rPr>
          <w:rFonts w:ascii="宋体" w:hAnsi="宋体" w:hint="eastAsia"/>
          <w:kern w:val="0"/>
          <w:sz w:val="24"/>
        </w:rPr>
        <w:t>控制的对象，详见下表</w:t>
      </w:r>
      <w:r w:rsidRPr="00804DBC">
        <w:rPr>
          <w:rFonts w:ascii="宋体" w:hAnsi="宋体" w:hint="eastAsia"/>
          <w:sz w:val="24"/>
        </w:rPr>
        <w:t>。</w:t>
      </w:r>
    </w:p>
    <w:p w14:paraId="615095BF" w14:textId="77777777" w:rsidR="00625DA4" w:rsidRPr="00804DBC" w:rsidRDefault="00625DA4" w:rsidP="0030184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 w:rsidRPr="00804DBC">
        <w:rPr>
          <w:rFonts w:ascii="宋体" w:hAnsi="宋体" w:hint="eastAsia"/>
          <w:kern w:val="0"/>
          <w:sz w:val="24"/>
        </w:rPr>
        <w:t>控制值1--5</w:t>
      </w:r>
      <w:r w:rsidRPr="00804DBC">
        <w:rPr>
          <w:rFonts w:ascii="宋体" w:hAnsi="宋体" w:hint="eastAsia"/>
          <w:sz w:val="24"/>
        </w:rPr>
        <w:t>：</w:t>
      </w:r>
      <w:r w:rsidRPr="00804DBC">
        <w:rPr>
          <w:rFonts w:ascii="宋体" w:hAnsi="宋体" w:hint="eastAsia"/>
          <w:kern w:val="0"/>
          <w:sz w:val="24"/>
        </w:rPr>
        <w:t>控制值，详见下表</w:t>
      </w:r>
      <w:r w:rsidRPr="00804DBC">
        <w:rPr>
          <w:rFonts w:ascii="宋体" w:hAnsi="宋体" w:hint="eastAsia"/>
          <w:sz w:val="24"/>
        </w:rPr>
        <w:t>。</w:t>
      </w:r>
    </w:p>
    <w:p w14:paraId="6B8DA46A" w14:textId="62C3939B" w:rsidR="00625DA4" w:rsidRPr="00625DA4" w:rsidRDefault="00CF0023" w:rsidP="00061284">
      <w:pPr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当前版本中只有离散控制</w:t>
      </w:r>
      <w:r w:rsidRPr="00CF0023">
        <w:rPr>
          <w:rFonts w:asciiTheme="minorEastAsia" w:hAnsiTheme="minorEastAsia" w:hint="eastAsia"/>
          <w:sz w:val="24"/>
          <w:szCs w:val="24"/>
        </w:rPr>
        <w:t>(DO)</w:t>
      </w:r>
      <w:r>
        <w:rPr>
          <w:rFonts w:hint="eastAsia"/>
          <w:sz w:val="24"/>
          <w:szCs w:val="24"/>
        </w:rPr>
        <w:t>、模拟量</w:t>
      </w:r>
      <w:r w:rsidRPr="0045251C">
        <w:rPr>
          <w:rFonts w:ascii="宋体" w:hAnsi="宋体" w:hint="eastAsia"/>
        </w:rPr>
        <w:t>控制</w:t>
      </w:r>
      <w:r>
        <w:rPr>
          <w:rFonts w:ascii="宋体" w:hAnsi="宋体" w:hint="eastAsia"/>
        </w:rPr>
        <w:t>(AO)和序控功能</w:t>
      </w:r>
      <w:r w:rsidR="00D60704">
        <w:rPr>
          <w:rFonts w:ascii="宋体" w:hAnsi="宋体" w:hint="eastAsia"/>
        </w:rPr>
        <w:t>；</w:t>
      </w:r>
    </w:p>
    <w:tbl>
      <w:tblPr>
        <w:tblStyle w:val="a4"/>
        <w:tblW w:w="7790" w:type="dxa"/>
        <w:tblInd w:w="210" w:type="dxa"/>
        <w:tblLayout w:type="fixed"/>
        <w:tblLook w:val="01E0" w:firstRow="1" w:lastRow="1" w:firstColumn="1" w:lastColumn="1" w:noHBand="0" w:noVBand="0"/>
      </w:tblPr>
      <w:tblGrid>
        <w:gridCol w:w="1128"/>
        <w:gridCol w:w="1402"/>
        <w:gridCol w:w="1052"/>
        <w:gridCol w:w="1052"/>
        <w:gridCol w:w="1052"/>
        <w:gridCol w:w="1052"/>
        <w:gridCol w:w="1052"/>
      </w:tblGrid>
      <w:tr w:rsidR="00625DA4" w:rsidRPr="0045251C" w14:paraId="17EA2797" w14:textId="77777777" w:rsidTr="00CF0023"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</w:tcPr>
          <w:p w14:paraId="33E96328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控制类型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B8DB7B2" w14:textId="77777777" w:rsidR="00625DA4" w:rsidRPr="0045251C" w:rsidRDefault="00625DA4" w:rsidP="00061284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控制对象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6CCEA0D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控制值1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E3BCC04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控制值2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70E8061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控制值3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25FFBA8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控制值4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7461D98" w14:textId="77777777" w:rsidR="00625DA4" w:rsidRPr="0045251C" w:rsidRDefault="00625DA4" w:rsidP="00061284">
            <w:pPr>
              <w:jc w:val="left"/>
              <w:rPr>
                <w:rFonts w:ascii="宋体" w:hAnsi="宋体"/>
                <w:b/>
                <w:szCs w:val="21"/>
              </w:rPr>
            </w:pPr>
            <w:r w:rsidRPr="0045251C">
              <w:rPr>
                <w:rFonts w:ascii="宋体" w:hAnsi="宋体" w:hint="eastAsia"/>
                <w:b/>
              </w:rPr>
              <w:t>控制值5</w:t>
            </w:r>
          </w:p>
        </w:tc>
      </w:tr>
      <w:tr w:rsidR="00625DA4" w:rsidRPr="0045251C" w14:paraId="6C695E9A" w14:textId="77777777" w:rsidTr="00CF0023">
        <w:trPr>
          <w:trHeight w:val="604"/>
        </w:trPr>
        <w:tc>
          <w:tcPr>
            <w:tcW w:w="1128" w:type="dxa"/>
            <w:shd w:val="clear" w:color="auto" w:fill="auto"/>
          </w:tcPr>
          <w:p w14:paraId="0CFD8E65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镜头控制</w:t>
            </w:r>
          </w:p>
        </w:tc>
        <w:tc>
          <w:tcPr>
            <w:tcW w:w="1402" w:type="dxa"/>
            <w:shd w:val="clear" w:color="auto" w:fill="auto"/>
          </w:tcPr>
          <w:p w14:paraId="764C778E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shd w:val="clear" w:color="auto" w:fill="auto"/>
          </w:tcPr>
          <w:p w14:paraId="6E936BA2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镜头控制方式</w:t>
            </w:r>
          </w:p>
        </w:tc>
        <w:tc>
          <w:tcPr>
            <w:tcW w:w="1052" w:type="dxa"/>
            <w:shd w:val="clear" w:color="auto" w:fill="auto"/>
          </w:tcPr>
          <w:p w14:paraId="2895192B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速率（或预置位）</w:t>
            </w:r>
          </w:p>
        </w:tc>
        <w:tc>
          <w:tcPr>
            <w:tcW w:w="1052" w:type="dxa"/>
            <w:shd w:val="clear" w:color="auto" w:fill="auto"/>
          </w:tcPr>
          <w:p w14:paraId="7AF34F1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632D7E8A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635C7109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4ED5CDE7" w14:textId="77777777" w:rsidTr="00CF0023">
        <w:trPr>
          <w:trHeight w:val="595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215F2F36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图像切换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5BA2E86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13BBBE8C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显示器点代码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489BAA2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52C98E0D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195B6137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61AD424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7DF768C4" w14:textId="77777777" w:rsidTr="00CF0023">
        <w:trPr>
          <w:trHeight w:val="294"/>
        </w:trPr>
        <w:tc>
          <w:tcPr>
            <w:tcW w:w="1128" w:type="dxa"/>
            <w:shd w:val="clear" w:color="auto" w:fill="auto"/>
          </w:tcPr>
          <w:p w14:paraId="7B4904C2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离散控制</w:t>
            </w:r>
          </w:p>
        </w:tc>
        <w:tc>
          <w:tcPr>
            <w:tcW w:w="1402" w:type="dxa"/>
            <w:shd w:val="clear" w:color="auto" w:fill="auto"/>
          </w:tcPr>
          <w:p w14:paraId="3B48919E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DO点代码</w:t>
            </w:r>
          </w:p>
        </w:tc>
        <w:tc>
          <w:tcPr>
            <w:tcW w:w="1052" w:type="dxa"/>
            <w:shd w:val="clear" w:color="auto" w:fill="auto"/>
          </w:tcPr>
          <w:p w14:paraId="6A07401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控制值</w:t>
            </w:r>
          </w:p>
        </w:tc>
        <w:tc>
          <w:tcPr>
            <w:tcW w:w="1052" w:type="dxa"/>
            <w:shd w:val="clear" w:color="auto" w:fill="auto"/>
          </w:tcPr>
          <w:p w14:paraId="33320566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2105F47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7C8168D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0B9F6BCE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36F7E186" w14:textId="77777777" w:rsidTr="00CF0023">
        <w:trPr>
          <w:trHeight w:val="649"/>
        </w:trPr>
        <w:tc>
          <w:tcPr>
            <w:tcW w:w="1128" w:type="dxa"/>
            <w:shd w:val="clear" w:color="auto" w:fill="auto"/>
          </w:tcPr>
          <w:p w14:paraId="177B2A7B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调节控制</w:t>
            </w:r>
          </w:p>
        </w:tc>
        <w:tc>
          <w:tcPr>
            <w:tcW w:w="1402" w:type="dxa"/>
            <w:shd w:val="clear" w:color="auto" w:fill="auto"/>
          </w:tcPr>
          <w:p w14:paraId="6B196D26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AO点代码</w:t>
            </w:r>
          </w:p>
        </w:tc>
        <w:tc>
          <w:tcPr>
            <w:tcW w:w="1052" w:type="dxa"/>
            <w:shd w:val="clear" w:color="auto" w:fill="auto"/>
          </w:tcPr>
          <w:p w14:paraId="497D3B0C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调节值</w:t>
            </w:r>
          </w:p>
        </w:tc>
        <w:tc>
          <w:tcPr>
            <w:tcW w:w="1052" w:type="dxa"/>
            <w:shd w:val="clear" w:color="auto" w:fill="auto"/>
          </w:tcPr>
          <w:p w14:paraId="644F1918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49829079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30ED5B3C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1CD1C824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10A7F4FB" w14:textId="77777777" w:rsidTr="00CF0023">
        <w:trPr>
          <w:trHeight w:val="604"/>
        </w:trPr>
        <w:tc>
          <w:tcPr>
            <w:tcW w:w="1128" w:type="dxa"/>
            <w:shd w:val="clear" w:color="auto" w:fill="auto"/>
          </w:tcPr>
          <w:p w14:paraId="5E93A05A" w14:textId="77777777" w:rsidR="00625DA4" w:rsidRPr="0045251C" w:rsidRDefault="00625DA4" w:rsidP="000612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PA广播</w:t>
            </w:r>
          </w:p>
        </w:tc>
        <w:tc>
          <w:tcPr>
            <w:tcW w:w="1402" w:type="dxa"/>
            <w:shd w:val="clear" w:color="auto" w:fill="auto"/>
          </w:tcPr>
          <w:p w14:paraId="607B9242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7FA6C796" w14:textId="77777777" w:rsidR="00625DA4" w:rsidRPr="0045251C" w:rsidRDefault="00625DA4" w:rsidP="000612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 w14:paraId="3C43CEFC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 w14:paraId="10687F61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语音文件序号</w:t>
            </w:r>
          </w:p>
        </w:tc>
        <w:tc>
          <w:tcPr>
            <w:tcW w:w="1052" w:type="dxa"/>
            <w:shd w:val="clear" w:color="auto" w:fill="auto"/>
          </w:tcPr>
          <w:p w14:paraId="13EB59F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46E66B1C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4F3E7C6C" w14:textId="77777777" w:rsidTr="00CF0023">
        <w:trPr>
          <w:trHeight w:val="595"/>
        </w:trPr>
        <w:tc>
          <w:tcPr>
            <w:tcW w:w="1128" w:type="dxa"/>
            <w:shd w:val="clear" w:color="auto" w:fill="auto"/>
          </w:tcPr>
          <w:p w14:paraId="166DF290" w14:textId="77777777" w:rsidR="00625DA4" w:rsidRPr="0045251C" w:rsidRDefault="00625DA4" w:rsidP="000612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PIDS设置</w:t>
            </w:r>
          </w:p>
        </w:tc>
        <w:tc>
          <w:tcPr>
            <w:tcW w:w="1402" w:type="dxa"/>
            <w:shd w:val="clear" w:color="auto" w:fill="auto"/>
          </w:tcPr>
          <w:p w14:paraId="12FF4CB1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672DD5A0" w14:textId="77777777" w:rsidR="00625DA4" w:rsidRPr="0045251C" w:rsidRDefault="00625DA4" w:rsidP="000612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 w14:paraId="64694539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 w14:paraId="35917D57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紧急模式</w:t>
            </w:r>
          </w:p>
        </w:tc>
        <w:tc>
          <w:tcPr>
            <w:tcW w:w="1052" w:type="dxa"/>
            <w:shd w:val="clear" w:color="auto" w:fill="auto"/>
          </w:tcPr>
          <w:p w14:paraId="29824015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播放文件号</w:t>
            </w:r>
          </w:p>
        </w:tc>
        <w:tc>
          <w:tcPr>
            <w:tcW w:w="1052" w:type="dxa"/>
            <w:shd w:val="clear" w:color="auto" w:fill="auto"/>
          </w:tcPr>
          <w:p w14:paraId="04E1386E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是否静音</w:t>
            </w:r>
          </w:p>
        </w:tc>
      </w:tr>
      <w:tr w:rsidR="00625DA4" w:rsidRPr="0045251C" w14:paraId="2F3C7D95" w14:textId="77777777" w:rsidTr="00CF0023"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2B38185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序控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20BC5E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序控组代码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8B352FB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528345E4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111D2C7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73EEB7B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3DC8DE6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  <w:tr w:rsidR="00625DA4" w:rsidRPr="0045251C" w14:paraId="49F28684" w14:textId="77777777" w:rsidTr="00CF0023">
        <w:trPr>
          <w:trHeight w:val="301"/>
        </w:trPr>
        <w:tc>
          <w:tcPr>
            <w:tcW w:w="1128" w:type="dxa"/>
            <w:shd w:val="clear" w:color="auto" w:fill="auto"/>
          </w:tcPr>
          <w:p w14:paraId="3EAA8C7A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  <w:r w:rsidRPr="0045251C">
              <w:rPr>
                <w:rFonts w:ascii="宋体" w:hAnsi="宋体" w:hint="eastAsia"/>
              </w:rPr>
              <w:t>文本提示</w:t>
            </w:r>
          </w:p>
        </w:tc>
        <w:tc>
          <w:tcPr>
            <w:tcW w:w="1402" w:type="dxa"/>
            <w:shd w:val="clear" w:color="auto" w:fill="auto"/>
          </w:tcPr>
          <w:p w14:paraId="2FDC0BD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27C044E7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1620120F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67618F81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24CB41B3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 w14:paraId="24A430D8" w14:textId="77777777" w:rsidR="00625DA4" w:rsidRPr="0045251C" w:rsidRDefault="00625DA4" w:rsidP="00061284">
            <w:pPr>
              <w:jc w:val="left"/>
              <w:rPr>
                <w:rFonts w:ascii="宋体" w:hAnsi="宋体"/>
              </w:rPr>
            </w:pPr>
          </w:p>
        </w:tc>
      </w:tr>
    </w:tbl>
    <w:p w14:paraId="6A5D4ECC" w14:textId="7452C04D" w:rsidR="00CF0023" w:rsidRDefault="008F7756" w:rsidP="00CF002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三、额外操作</w:t>
      </w:r>
      <w:r>
        <w:rPr>
          <w:rFonts w:hint="eastAsia"/>
          <w:b/>
          <w:sz w:val="24"/>
          <w:szCs w:val="24"/>
        </w:rPr>
        <w:t>(2020.1.21)</w:t>
      </w:r>
    </w:p>
    <w:p w14:paraId="0B5DBA4C" w14:textId="7093C445" w:rsidR="008F7756" w:rsidRDefault="008F7756" w:rsidP="00CF002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Pr="008F7756">
        <w:rPr>
          <w:rFonts w:hint="eastAsia"/>
          <w:sz w:val="24"/>
          <w:szCs w:val="24"/>
        </w:rPr>
        <w:t>时间表功能</w:t>
      </w:r>
      <w:r>
        <w:rPr>
          <w:rFonts w:hint="eastAsia"/>
          <w:sz w:val="24"/>
          <w:szCs w:val="24"/>
        </w:rPr>
        <w:t>还有对应数据库修改内容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文件“</w:t>
      </w:r>
      <w:r w:rsidRPr="008F7756">
        <w:rPr>
          <w:sz w:val="24"/>
          <w:szCs w:val="24"/>
        </w:rPr>
        <w:t>upgrade.zip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，解压后：</w:t>
      </w:r>
    </w:p>
    <w:p w14:paraId="0B7DB3BA" w14:textId="2E28F16E" w:rsidR="00224F2C" w:rsidRDefault="00224F2C" w:rsidP="00CF00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C2D2FD" wp14:editId="278F3AD5">
            <wp:extent cx="5153410" cy="1850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7217" cy="18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D558" w14:textId="223181C2" w:rsidR="00224F2C" w:rsidRDefault="00A46394" w:rsidP="00CF0023">
      <w:pPr>
        <w:rPr>
          <w:sz w:val="24"/>
          <w:szCs w:val="24"/>
        </w:rPr>
      </w:pPr>
      <w:r w:rsidRPr="00A46394">
        <w:rPr>
          <w:rFonts w:hint="eastAsia"/>
          <w:sz w:val="24"/>
          <w:szCs w:val="24"/>
          <w:highlight w:val="yellow"/>
        </w:rPr>
        <w:t>注意：最好是确认下脚本更改的内容是否生效</w:t>
      </w:r>
    </w:p>
    <w:p w14:paraId="32957440" w14:textId="5D456FB6" w:rsidR="00224F2C" w:rsidRDefault="00224F2C" w:rsidP="00CF0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41C5E">
        <w:rPr>
          <w:rFonts w:hint="eastAsia"/>
          <w:sz w:val="24"/>
          <w:szCs w:val="24"/>
        </w:rPr>
        <w:t>文件</w:t>
      </w:r>
      <w:r w:rsidR="00F41C5E" w:rsidRPr="00F41C5E">
        <w:rPr>
          <w:sz w:val="24"/>
          <w:szCs w:val="24"/>
        </w:rPr>
        <w:t>F4030_WEEKAT.DAT</w:t>
      </w:r>
      <w:r w:rsidR="00F41C5E">
        <w:rPr>
          <w:rFonts w:hint="eastAsia"/>
          <w:sz w:val="24"/>
          <w:szCs w:val="24"/>
        </w:rPr>
        <w:t>从“周一</w:t>
      </w:r>
      <w:r w:rsidR="00F41C5E">
        <w:rPr>
          <w:rFonts w:hint="eastAsia"/>
          <w:sz w:val="24"/>
          <w:szCs w:val="24"/>
        </w:rPr>
        <w:t>~</w:t>
      </w:r>
      <w:r w:rsidR="00F41C5E">
        <w:rPr>
          <w:rFonts w:hint="eastAsia"/>
          <w:sz w:val="24"/>
          <w:szCs w:val="24"/>
        </w:rPr>
        <w:t>周日”更改为“</w:t>
      </w:r>
      <w:r w:rsidR="00F41C5E">
        <w:rPr>
          <w:rFonts w:hint="eastAsia"/>
          <w:sz w:val="24"/>
          <w:szCs w:val="24"/>
        </w:rPr>
        <w:t>1~31</w:t>
      </w:r>
      <w:r w:rsidR="00F41C5E">
        <w:rPr>
          <w:rFonts w:hint="eastAsia"/>
          <w:sz w:val="24"/>
          <w:szCs w:val="24"/>
        </w:rPr>
        <w:t>”：</w:t>
      </w:r>
    </w:p>
    <w:p w14:paraId="4BDB720F" w14:textId="7E2E1B6C" w:rsidR="00F41C5E" w:rsidRDefault="00F41C5E" w:rsidP="00CF00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DF02EF" wp14:editId="62604872">
            <wp:extent cx="5274310" cy="9364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2D5C" w14:textId="11D06C5D" w:rsidR="00F41C5E" w:rsidRDefault="00F41C5E" w:rsidP="00CF0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压缩包中</w:t>
      </w:r>
      <w:r w:rsidRPr="00F41C5E"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</w:t>
      </w:r>
      <w:r w:rsidRPr="00F41C5E">
        <w:rPr>
          <w:sz w:val="24"/>
          <w:szCs w:val="24"/>
        </w:rPr>
        <w:t>F4030_WEEKAT.DAT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或者辅助工具</w:t>
      </w:r>
      <w:r>
        <w:rPr>
          <w:rFonts w:hint="eastAsia"/>
          <w:sz w:val="24"/>
          <w:szCs w:val="24"/>
        </w:rPr>
        <w:t>ehcfg.exe</w:t>
      </w:r>
      <w:r>
        <w:rPr>
          <w:rFonts w:hint="eastAsia"/>
          <w:sz w:val="24"/>
          <w:szCs w:val="24"/>
        </w:rPr>
        <w:t>自己修改亦可：</w:t>
      </w:r>
    </w:p>
    <w:p w14:paraId="40196FBC" w14:textId="1EEEFEAF" w:rsidR="00F41C5E" w:rsidRDefault="00F41C5E" w:rsidP="00CF00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AD3E4A" wp14:editId="5665555C">
            <wp:extent cx="3599459" cy="286748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897" cy="2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373B8" w14:textId="0F936DB3" w:rsidR="006419D2" w:rsidRDefault="006419D2" w:rsidP="00CF0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 w:rsidRPr="006419D2">
        <w:rPr>
          <w:sz w:val="24"/>
          <w:szCs w:val="24"/>
        </w:rPr>
        <w:t>F4030_VALID.DAT</w:t>
      </w:r>
      <w:r>
        <w:rPr>
          <w:rFonts w:hint="eastAsia"/>
          <w:sz w:val="24"/>
          <w:szCs w:val="24"/>
        </w:rPr>
        <w:t>则替换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下的同名文件，此文件只修改了数据类型，</w:t>
      </w:r>
      <w:r w:rsidR="0022622E">
        <w:rPr>
          <w:rFonts w:hint="eastAsia"/>
          <w:sz w:val="24"/>
          <w:szCs w:val="24"/>
        </w:rPr>
        <w:t>替换后时间表显示应用掩码为文字描述；</w:t>
      </w:r>
    </w:p>
    <w:p w14:paraId="45BE20F2" w14:textId="6F01C3F3" w:rsidR="0022622E" w:rsidRDefault="0022622E" w:rsidP="00CF00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C744B4" wp14:editId="39F2D397">
            <wp:extent cx="5274310" cy="80396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29D8" w14:textId="483E6C74" w:rsidR="0022622E" w:rsidRDefault="0022622E" w:rsidP="00CF0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注：有些数据库的时间表列“应用掩码”是文本编辑，填写的是“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”，若想</w:t>
      </w:r>
      <w:r>
        <w:rPr>
          <w:rFonts w:hint="eastAsia"/>
          <w:sz w:val="24"/>
          <w:szCs w:val="24"/>
        </w:rPr>
        <w:lastRenderedPageBreak/>
        <w:t>上图文字显示，还需要修改</w:t>
      </w:r>
      <w:r w:rsidR="00857550">
        <w:rPr>
          <w:rFonts w:hint="eastAsia"/>
          <w:sz w:val="24"/>
          <w:szCs w:val="24"/>
        </w:rPr>
        <w:t>（文本“</w:t>
      </w:r>
      <w:r w:rsidR="00857550">
        <w:rPr>
          <w:rFonts w:hint="eastAsia"/>
          <w:sz w:val="24"/>
          <w:szCs w:val="24"/>
        </w:rPr>
        <w:t>1</w:t>
      </w:r>
      <w:r w:rsidR="00857550">
        <w:rPr>
          <w:rFonts w:hint="eastAsia"/>
          <w:sz w:val="24"/>
          <w:szCs w:val="24"/>
        </w:rPr>
        <w:t>、</w:t>
      </w:r>
      <w:r w:rsidR="00857550">
        <w:rPr>
          <w:rFonts w:hint="eastAsia"/>
          <w:sz w:val="24"/>
          <w:szCs w:val="24"/>
        </w:rPr>
        <w:t>0</w:t>
      </w:r>
      <w:r w:rsidR="00857550">
        <w:rPr>
          <w:rFonts w:hint="eastAsia"/>
          <w:sz w:val="24"/>
          <w:szCs w:val="24"/>
        </w:rPr>
        <w:t>”和文字“激活、禁止”功能相同，显示方式不同）</w:t>
      </w:r>
      <w:r>
        <w:rPr>
          <w:rFonts w:hint="eastAsia"/>
          <w:sz w:val="24"/>
          <w:szCs w:val="24"/>
        </w:rPr>
        <w:t>：</w:t>
      </w:r>
    </w:p>
    <w:p w14:paraId="54625142" w14:textId="4F653470" w:rsidR="0022622E" w:rsidRDefault="0022622E" w:rsidP="00CF0023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78998EC4" wp14:editId="14FB63B2">
            <wp:extent cx="5274310" cy="1160470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72DC" w14:textId="77777777" w:rsidR="00A46394" w:rsidRDefault="00A46394" w:rsidP="00CF0023">
      <w:pPr>
        <w:rPr>
          <w:rFonts w:hint="eastAsia"/>
          <w:sz w:val="24"/>
          <w:szCs w:val="24"/>
        </w:rPr>
      </w:pPr>
    </w:p>
    <w:p w14:paraId="42EC1E9D" w14:textId="52ADEDDD" w:rsidR="00A46394" w:rsidRPr="008F7756" w:rsidRDefault="00BD38AB" w:rsidP="00CF0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操作完成后重启平台。</w:t>
      </w:r>
      <w:bookmarkStart w:id="1" w:name="_GoBack"/>
      <w:bookmarkEnd w:id="1"/>
    </w:p>
    <w:sectPr w:rsidR="00A46394" w:rsidRPr="008F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60E"/>
    <w:multiLevelType w:val="hybridMultilevel"/>
    <w:tmpl w:val="F5BCCF3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364416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3C5438B"/>
    <w:multiLevelType w:val="hybridMultilevel"/>
    <w:tmpl w:val="F88229D4"/>
    <w:lvl w:ilvl="0" w:tplc="164EF4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B"/>
    <w:rsid w:val="00061284"/>
    <w:rsid w:val="000661F1"/>
    <w:rsid w:val="00140B73"/>
    <w:rsid w:val="0019700C"/>
    <w:rsid w:val="00224F2C"/>
    <w:rsid w:val="0022622E"/>
    <w:rsid w:val="002E039A"/>
    <w:rsid w:val="002F094D"/>
    <w:rsid w:val="00301844"/>
    <w:rsid w:val="00337C40"/>
    <w:rsid w:val="00372092"/>
    <w:rsid w:val="00386193"/>
    <w:rsid w:val="00397FAC"/>
    <w:rsid w:val="003C79CB"/>
    <w:rsid w:val="004111C4"/>
    <w:rsid w:val="004147E6"/>
    <w:rsid w:val="004D3187"/>
    <w:rsid w:val="005B20EA"/>
    <w:rsid w:val="005E3B71"/>
    <w:rsid w:val="005F4337"/>
    <w:rsid w:val="00602403"/>
    <w:rsid w:val="006117C5"/>
    <w:rsid w:val="00625DA4"/>
    <w:rsid w:val="006419D2"/>
    <w:rsid w:val="00647A7A"/>
    <w:rsid w:val="00683734"/>
    <w:rsid w:val="006A5159"/>
    <w:rsid w:val="006B28FD"/>
    <w:rsid w:val="00702AD6"/>
    <w:rsid w:val="00726A76"/>
    <w:rsid w:val="007A5222"/>
    <w:rsid w:val="007B6913"/>
    <w:rsid w:val="007C31F9"/>
    <w:rsid w:val="00810D24"/>
    <w:rsid w:val="008354C5"/>
    <w:rsid w:val="00857550"/>
    <w:rsid w:val="008F7756"/>
    <w:rsid w:val="0097173D"/>
    <w:rsid w:val="0097213D"/>
    <w:rsid w:val="00983091"/>
    <w:rsid w:val="00A32407"/>
    <w:rsid w:val="00A36A2D"/>
    <w:rsid w:val="00A46394"/>
    <w:rsid w:val="00A936AA"/>
    <w:rsid w:val="00AF6672"/>
    <w:rsid w:val="00B71953"/>
    <w:rsid w:val="00B92DF6"/>
    <w:rsid w:val="00B979A8"/>
    <w:rsid w:val="00BC2AC8"/>
    <w:rsid w:val="00BD38AB"/>
    <w:rsid w:val="00BF5DB0"/>
    <w:rsid w:val="00C848AD"/>
    <w:rsid w:val="00CF0023"/>
    <w:rsid w:val="00D36344"/>
    <w:rsid w:val="00D60704"/>
    <w:rsid w:val="00D70063"/>
    <w:rsid w:val="00D8738C"/>
    <w:rsid w:val="00DC6D6B"/>
    <w:rsid w:val="00DD56C6"/>
    <w:rsid w:val="00E06C54"/>
    <w:rsid w:val="00ED4672"/>
    <w:rsid w:val="00F37720"/>
    <w:rsid w:val="00F37E2A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0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0D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0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0D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10D2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10D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10D24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rsid w:val="00625D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F094D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873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D8738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8738C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D8738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873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1953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224F2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24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0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0D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0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0D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10D2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10D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10D24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rsid w:val="00625D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F094D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873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D8738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8738C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D8738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873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1953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224F2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24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8F82-C183-4DAC-BC5A-69E2CB2E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283</Words>
  <Characters>1617</Characters>
  <Application>Microsoft Office Word</Application>
  <DocSecurity>0</DocSecurity>
  <Lines>13</Lines>
  <Paragraphs>3</Paragraphs>
  <ScaleCrop>false</ScaleCrop>
  <Company>111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QTDev03</cp:lastModifiedBy>
  <cp:revision>58</cp:revision>
  <dcterms:created xsi:type="dcterms:W3CDTF">2016-06-16T05:39:00Z</dcterms:created>
  <dcterms:modified xsi:type="dcterms:W3CDTF">2020-01-21T02:46:00Z</dcterms:modified>
</cp:coreProperties>
</file>